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8E92" w14:textId="7ED440B1" w:rsidR="0078343C" w:rsidRDefault="0078343C"/>
    <w:tbl>
      <w:tblPr>
        <w:tblStyle w:val="TableGrid"/>
        <w:tblW w:w="11204" w:type="dxa"/>
        <w:jc w:val="center"/>
        <w:shd w:val="clear" w:color="auto" w:fill="4472C4" w:themeFill="accent5"/>
        <w:tblLook w:val="04A0" w:firstRow="1" w:lastRow="0" w:firstColumn="1" w:lastColumn="0" w:noHBand="0" w:noVBand="1"/>
      </w:tblPr>
      <w:tblGrid>
        <w:gridCol w:w="3549"/>
        <w:gridCol w:w="7655"/>
      </w:tblGrid>
      <w:tr w:rsidR="0078343C" w:rsidRPr="00B84C0B" w14:paraId="2982B760" w14:textId="77777777" w:rsidTr="0078343C">
        <w:trPr>
          <w:jc w:val="center"/>
        </w:trPr>
        <w:tc>
          <w:tcPr>
            <w:tcW w:w="3549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4EA4B99" w14:textId="77777777" w:rsidR="0078343C" w:rsidRPr="00B84C0B" w:rsidRDefault="0078343C" w:rsidP="00EC47F5">
            <w:pPr>
              <w:rPr>
                <w:b/>
                <w:color w:val="FFFFFF" w:themeColor="background1"/>
                <w:sz w:val="1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C19733" wp14:editId="1BD23148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111125</wp:posOffset>
                  </wp:positionV>
                  <wp:extent cx="1637665" cy="750570"/>
                  <wp:effectExtent l="0" t="0" r="635" b="0"/>
                  <wp:wrapSquare wrapText="bothSides"/>
                  <wp:docPr id="37" name="Picture 37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2F449" w14:textId="77777777" w:rsidR="0078343C" w:rsidRDefault="0078343C" w:rsidP="00EC47F5">
            <w:pPr>
              <w:tabs>
                <w:tab w:val="left" w:pos="7256"/>
              </w:tabs>
              <w:ind w:right="2443"/>
              <w:jc w:val="center"/>
              <w:rPr>
                <w:b/>
                <w:color w:val="FFFFFF" w:themeColor="background1"/>
                <w:sz w:val="28"/>
                <w:u w:val="single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E428E35" w14:textId="77777777" w:rsidR="0078343C" w:rsidRPr="00886A4A" w:rsidRDefault="0078343C" w:rsidP="00EC47F5">
            <w:pPr>
              <w:ind w:left="185"/>
              <w:rPr>
                <w:b/>
                <w:color w:val="FFFFFF" w:themeColor="background1"/>
                <w:sz w:val="36"/>
                <w:u w:val="single"/>
              </w:rPr>
            </w:pPr>
            <w:r w:rsidRPr="00886A4A">
              <w:rPr>
                <w:b/>
                <w:color w:val="FFFFFF" w:themeColor="background1"/>
                <w:sz w:val="36"/>
                <w:u w:val="single"/>
              </w:rPr>
              <w:t>Human Resources</w:t>
            </w:r>
          </w:p>
          <w:p w14:paraId="7A563A21" w14:textId="77777777" w:rsidR="0078343C" w:rsidRPr="00886A4A" w:rsidRDefault="0078343C" w:rsidP="00EC47F5">
            <w:pPr>
              <w:ind w:left="185"/>
              <w:rPr>
                <w:b/>
                <w:color w:val="FFFFFF" w:themeColor="background1"/>
                <w:sz w:val="16"/>
                <w:u w:val="single"/>
              </w:rPr>
            </w:pPr>
            <w:r w:rsidRPr="00886A4A">
              <w:rPr>
                <w:b/>
                <w:color w:val="FFFFFF" w:themeColor="background1"/>
                <w:sz w:val="16"/>
                <w:u w:val="single"/>
              </w:rPr>
              <w:t xml:space="preserve"> </w:t>
            </w:r>
          </w:p>
          <w:p w14:paraId="5900EAA4" w14:textId="1294EC4D" w:rsidR="0078343C" w:rsidRPr="00886A4A" w:rsidRDefault="0078343C" w:rsidP="00EC47F5">
            <w:pPr>
              <w:ind w:left="185"/>
              <w:rPr>
                <w:b/>
                <w:color w:val="FFFFFF" w:themeColor="background1"/>
                <w:sz w:val="32"/>
                <w:u w:val="single"/>
              </w:rPr>
            </w:pPr>
            <w:r>
              <w:rPr>
                <w:b/>
                <w:color w:val="FFFFFF" w:themeColor="background1"/>
                <w:sz w:val="32"/>
                <w:u w:val="single"/>
              </w:rPr>
              <w:t>Request for “Acting Up” Allowance</w:t>
            </w:r>
          </w:p>
          <w:p w14:paraId="133669BA" w14:textId="77777777" w:rsidR="0078343C" w:rsidRPr="00886A4A" w:rsidRDefault="0078343C" w:rsidP="00EC47F5">
            <w:pPr>
              <w:rPr>
                <w:color w:val="FFFFFF" w:themeColor="background1"/>
                <w:sz w:val="10"/>
                <w:u w:val="single"/>
              </w:rPr>
            </w:pPr>
          </w:p>
        </w:tc>
      </w:tr>
    </w:tbl>
    <w:p w14:paraId="3D8E3DEC" w14:textId="77777777" w:rsidR="0078343C" w:rsidRPr="0023538B" w:rsidRDefault="0078343C">
      <w:pPr>
        <w:rPr>
          <w:sz w:val="8"/>
          <w:szCs w:val="8"/>
        </w:rPr>
      </w:pPr>
    </w:p>
    <w:tbl>
      <w:tblPr>
        <w:tblW w:w="11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290"/>
        <w:gridCol w:w="107"/>
        <w:gridCol w:w="738"/>
        <w:gridCol w:w="379"/>
        <w:gridCol w:w="339"/>
        <w:gridCol w:w="383"/>
        <w:gridCol w:w="792"/>
        <w:gridCol w:w="543"/>
        <w:gridCol w:w="149"/>
        <w:gridCol w:w="65"/>
        <w:gridCol w:w="757"/>
        <w:gridCol w:w="431"/>
        <w:gridCol w:w="232"/>
        <w:gridCol w:w="335"/>
        <w:gridCol w:w="284"/>
        <w:gridCol w:w="232"/>
        <w:gridCol w:w="83"/>
        <w:gridCol w:w="535"/>
        <w:gridCol w:w="896"/>
        <w:gridCol w:w="357"/>
        <w:gridCol w:w="1327"/>
      </w:tblGrid>
      <w:tr w:rsidR="00062F97" w:rsidRPr="00D57C07" w14:paraId="5E2FBD6D" w14:textId="77777777" w:rsidTr="00082F2E">
        <w:trPr>
          <w:jc w:val="center"/>
        </w:trPr>
        <w:tc>
          <w:tcPr>
            <w:tcW w:w="2235" w:type="dxa"/>
            <w:gridSpan w:val="2"/>
            <w:shd w:val="clear" w:color="auto" w:fill="4472C4" w:themeFill="accent5"/>
            <w:vAlign w:val="center"/>
          </w:tcPr>
          <w:p w14:paraId="19832803" w14:textId="77777777" w:rsidR="00062F97" w:rsidRPr="0069214B" w:rsidRDefault="00062F97" w:rsidP="00D57C07">
            <w:pPr>
              <w:spacing w:before="60" w:after="60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School/Service</w:t>
            </w:r>
          </w:p>
        </w:tc>
        <w:tc>
          <w:tcPr>
            <w:tcW w:w="3281" w:type="dxa"/>
            <w:gridSpan w:val="7"/>
            <w:shd w:val="clear" w:color="auto" w:fill="auto"/>
            <w:vAlign w:val="center"/>
          </w:tcPr>
          <w:p w14:paraId="57A2A905" w14:textId="77777777" w:rsidR="00062F97" w:rsidRPr="0069214B" w:rsidRDefault="00062F97" w:rsidP="00D57C07">
            <w:pPr>
              <w:spacing w:before="60" w:after="60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634" w:type="dxa"/>
            <w:gridSpan w:val="5"/>
            <w:shd w:val="clear" w:color="auto" w:fill="4472C4" w:themeFill="accent5"/>
            <w:vAlign w:val="center"/>
          </w:tcPr>
          <w:p w14:paraId="163B0BEC" w14:textId="77777777" w:rsidR="00062F97" w:rsidRPr="0069214B" w:rsidRDefault="00062F97" w:rsidP="00D57C07">
            <w:pPr>
              <w:spacing w:before="60" w:after="60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Contact for Queries:</w:t>
            </w:r>
          </w:p>
        </w:tc>
        <w:tc>
          <w:tcPr>
            <w:tcW w:w="4049" w:type="dxa"/>
            <w:gridSpan w:val="8"/>
            <w:shd w:val="clear" w:color="auto" w:fill="auto"/>
            <w:vAlign w:val="center"/>
          </w:tcPr>
          <w:p w14:paraId="72450DCF" w14:textId="77777777" w:rsidR="00062F97" w:rsidRPr="0069214B" w:rsidRDefault="00062F97" w:rsidP="00D57C07">
            <w:pPr>
              <w:spacing w:before="60" w:after="60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78343C" w:rsidRPr="0078343C" w14:paraId="012E75E9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6882E8EB" w14:textId="4E4767C2" w:rsidR="00AA7BA6" w:rsidRPr="0069214B" w:rsidRDefault="00AA7BA6" w:rsidP="000C1C5D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 xml:space="preserve">Who are you </w:t>
            </w:r>
            <w:r w:rsidR="005B51B4" w:rsidRPr="0069214B">
              <w:rPr>
                <w:b/>
                <w:color w:val="FFFFFF" w:themeColor="background1"/>
              </w:rPr>
              <w:t xml:space="preserve">needing to provide </w:t>
            </w:r>
            <w:r w:rsidRPr="0069214B">
              <w:rPr>
                <w:b/>
                <w:color w:val="FFFFFF" w:themeColor="background1"/>
              </w:rPr>
              <w:t>cover for?</w:t>
            </w:r>
          </w:p>
        </w:tc>
      </w:tr>
      <w:tr w:rsidR="00AA7BA6" w:rsidRPr="00D57C07" w14:paraId="7ED60052" w14:textId="77777777" w:rsidTr="0078343C">
        <w:trPr>
          <w:jc w:val="center"/>
        </w:trPr>
        <w:tc>
          <w:tcPr>
            <w:tcW w:w="3798" w:type="dxa"/>
            <w:gridSpan w:val="6"/>
            <w:shd w:val="clear" w:color="auto" w:fill="DEEAF6"/>
            <w:vAlign w:val="center"/>
          </w:tcPr>
          <w:p w14:paraId="6E6E2CC1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Name</w:t>
            </w:r>
          </w:p>
        </w:tc>
        <w:tc>
          <w:tcPr>
            <w:tcW w:w="4286" w:type="dxa"/>
            <w:gridSpan w:val="12"/>
            <w:shd w:val="clear" w:color="auto" w:fill="DEEAF6"/>
            <w:vAlign w:val="center"/>
          </w:tcPr>
          <w:p w14:paraId="13B7E267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Job Title</w:t>
            </w:r>
          </w:p>
        </w:tc>
        <w:tc>
          <w:tcPr>
            <w:tcW w:w="1788" w:type="dxa"/>
            <w:gridSpan w:val="3"/>
            <w:shd w:val="clear" w:color="auto" w:fill="DEEAF6"/>
            <w:vAlign w:val="center"/>
          </w:tcPr>
          <w:p w14:paraId="107532DB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Grade</w:t>
            </w:r>
          </w:p>
        </w:tc>
        <w:tc>
          <w:tcPr>
            <w:tcW w:w="1327" w:type="dxa"/>
            <w:shd w:val="clear" w:color="auto" w:fill="DEEAF6"/>
            <w:vAlign w:val="center"/>
          </w:tcPr>
          <w:p w14:paraId="7B2CC031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FTE</w:t>
            </w:r>
          </w:p>
        </w:tc>
      </w:tr>
      <w:tr w:rsidR="00AA7BA6" w:rsidRPr="00D57C07" w14:paraId="2ED7E4F5" w14:textId="77777777" w:rsidTr="0078343C">
        <w:trPr>
          <w:jc w:val="center"/>
        </w:trPr>
        <w:tc>
          <w:tcPr>
            <w:tcW w:w="3798" w:type="dxa"/>
            <w:gridSpan w:val="6"/>
            <w:shd w:val="clear" w:color="auto" w:fill="auto"/>
            <w:vAlign w:val="center"/>
          </w:tcPr>
          <w:p w14:paraId="72D758F9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4286" w:type="dxa"/>
            <w:gridSpan w:val="12"/>
            <w:shd w:val="clear" w:color="auto" w:fill="auto"/>
            <w:vAlign w:val="center"/>
          </w:tcPr>
          <w:p w14:paraId="4A7D4D28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14:paraId="4405C562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C720FE1" w14:textId="77777777" w:rsidR="00AA7BA6" w:rsidRPr="0069214B" w:rsidRDefault="00AA7BA6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78343C" w:rsidRPr="0078343C" w14:paraId="1F2ADB38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2B776A04" w14:textId="77777777" w:rsidR="00AA7BA6" w:rsidRPr="0069214B" w:rsidRDefault="00AA7BA6" w:rsidP="000C1C5D">
            <w:pPr>
              <w:spacing w:beforeLines="60" w:before="144" w:afterLines="60" w:after="144"/>
              <w:rPr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Please provide details of why the cover cannot be managed within existing resources through redistribution of tasks, reallocating priorities etc.</w:t>
            </w:r>
          </w:p>
        </w:tc>
      </w:tr>
      <w:tr w:rsidR="00AA7BA6" w:rsidRPr="00D57C07" w14:paraId="2F52F985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6F04FA66" w14:textId="77777777" w:rsidR="00AA7BA6" w:rsidRDefault="00AA7BA6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  <w:p w14:paraId="36BA9781" w14:textId="37A278E7" w:rsidR="0069214B" w:rsidRPr="0069214B" w:rsidRDefault="0069214B" w:rsidP="00D57C07">
            <w:pPr>
              <w:spacing w:beforeLines="60" w:before="144" w:afterLines="60" w:after="144"/>
            </w:pPr>
          </w:p>
        </w:tc>
      </w:tr>
      <w:tr w:rsidR="002703A2" w:rsidRPr="002703A2" w14:paraId="0213B6D3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1D3B2C00" w14:textId="03AEA21A" w:rsidR="00E7351C" w:rsidRPr="0069214B" w:rsidRDefault="00E7351C" w:rsidP="000C1C5D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Who will be providing cover?</w:t>
            </w:r>
          </w:p>
        </w:tc>
      </w:tr>
      <w:tr w:rsidR="00E7351C" w:rsidRPr="00D57C07" w14:paraId="72F59A36" w14:textId="77777777" w:rsidTr="0078343C">
        <w:trPr>
          <w:jc w:val="center"/>
        </w:trPr>
        <w:tc>
          <w:tcPr>
            <w:tcW w:w="3798" w:type="dxa"/>
            <w:gridSpan w:val="6"/>
            <w:shd w:val="clear" w:color="auto" w:fill="DEEAF6"/>
            <w:vAlign w:val="center"/>
          </w:tcPr>
          <w:p w14:paraId="49596051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Name</w:t>
            </w:r>
          </w:p>
        </w:tc>
        <w:tc>
          <w:tcPr>
            <w:tcW w:w="4286" w:type="dxa"/>
            <w:gridSpan w:val="12"/>
            <w:shd w:val="clear" w:color="auto" w:fill="DEEAF6"/>
            <w:vAlign w:val="center"/>
          </w:tcPr>
          <w:p w14:paraId="04D0EEF4" w14:textId="659EF9C8" w:rsidR="00E7351C" w:rsidRPr="0069214B" w:rsidRDefault="0078343C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 xml:space="preserve">Current </w:t>
            </w:r>
            <w:r w:rsidR="00E7351C" w:rsidRPr="0069214B">
              <w:rPr>
                <w:b/>
              </w:rPr>
              <w:t>Job Title</w:t>
            </w:r>
          </w:p>
        </w:tc>
        <w:tc>
          <w:tcPr>
            <w:tcW w:w="1788" w:type="dxa"/>
            <w:gridSpan w:val="3"/>
            <w:shd w:val="clear" w:color="auto" w:fill="DEEAF6"/>
            <w:vAlign w:val="center"/>
          </w:tcPr>
          <w:p w14:paraId="5E6BC3DB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Current Grade</w:t>
            </w:r>
          </w:p>
        </w:tc>
        <w:tc>
          <w:tcPr>
            <w:tcW w:w="1327" w:type="dxa"/>
            <w:shd w:val="clear" w:color="auto" w:fill="DEEAF6"/>
            <w:vAlign w:val="center"/>
          </w:tcPr>
          <w:p w14:paraId="674591C1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>FTE</w:t>
            </w:r>
          </w:p>
        </w:tc>
      </w:tr>
      <w:tr w:rsidR="005F69BB" w:rsidRPr="00D57C07" w14:paraId="58C42446" w14:textId="77777777" w:rsidTr="0078343C">
        <w:trPr>
          <w:jc w:val="center"/>
        </w:trPr>
        <w:tc>
          <w:tcPr>
            <w:tcW w:w="3798" w:type="dxa"/>
            <w:gridSpan w:val="6"/>
            <w:shd w:val="clear" w:color="auto" w:fill="auto"/>
            <w:vAlign w:val="center"/>
          </w:tcPr>
          <w:p w14:paraId="532A088B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4286" w:type="dxa"/>
            <w:gridSpan w:val="12"/>
            <w:shd w:val="clear" w:color="auto" w:fill="auto"/>
            <w:vAlign w:val="center"/>
          </w:tcPr>
          <w:p w14:paraId="0E96B150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14:paraId="461D045B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23CFD09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78343C" w:rsidRPr="00D57C07" w14:paraId="5A2A6266" w14:textId="77777777" w:rsidTr="000C1C5D">
        <w:trPr>
          <w:jc w:val="center"/>
        </w:trPr>
        <w:tc>
          <w:tcPr>
            <w:tcW w:w="6918" w:type="dxa"/>
            <w:gridSpan w:val="13"/>
            <w:shd w:val="clear" w:color="auto" w:fill="DEEAF6"/>
            <w:vAlign w:val="center"/>
          </w:tcPr>
          <w:p w14:paraId="3508CA9E" w14:textId="0C3FE99D" w:rsidR="0078343C" w:rsidRPr="0069214B" w:rsidRDefault="002703A2" w:rsidP="00D57C07">
            <w:pPr>
              <w:spacing w:beforeLines="60" w:before="144" w:afterLines="60" w:after="144"/>
              <w:rPr>
                <w:b/>
                <w:bCs/>
              </w:rPr>
            </w:pPr>
            <w:r w:rsidRPr="0069214B">
              <w:rPr>
                <w:b/>
                <w:bCs/>
              </w:rPr>
              <w:t xml:space="preserve">What will their job title be during the period of </w:t>
            </w:r>
            <w:r w:rsidR="0078343C" w:rsidRPr="0069214B">
              <w:rPr>
                <w:b/>
                <w:bCs/>
              </w:rPr>
              <w:t xml:space="preserve">Acting </w:t>
            </w:r>
            <w:proofErr w:type="gramStart"/>
            <w:r w:rsidRPr="0069214B">
              <w:rPr>
                <w:b/>
                <w:bCs/>
              </w:rPr>
              <w:t>Up</w:t>
            </w:r>
            <w:r w:rsidR="0078343C" w:rsidRPr="0069214B">
              <w:rPr>
                <w:b/>
                <w:bCs/>
              </w:rPr>
              <w:t>:</w:t>
            </w:r>
            <w:proofErr w:type="gramEnd"/>
          </w:p>
        </w:tc>
        <w:tc>
          <w:tcPr>
            <w:tcW w:w="4281" w:type="dxa"/>
            <w:gridSpan w:val="9"/>
            <w:shd w:val="clear" w:color="auto" w:fill="auto"/>
            <w:vAlign w:val="center"/>
          </w:tcPr>
          <w:p w14:paraId="64ACF470" w14:textId="423AA464" w:rsidR="0078343C" w:rsidRPr="0069214B" w:rsidRDefault="0078343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2703A2" w:rsidRPr="002703A2" w14:paraId="4343F3C3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45615D45" w14:textId="32077818" w:rsidR="002703A2" w:rsidRPr="0069214B" w:rsidRDefault="002703A2" w:rsidP="000C1C5D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Dates for Cover</w:t>
            </w:r>
          </w:p>
        </w:tc>
      </w:tr>
      <w:tr w:rsidR="00E7351C" w:rsidRPr="00D57C07" w14:paraId="532E6FCF" w14:textId="77777777" w:rsidTr="000C1C5D">
        <w:trPr>
          <w:jc w:val="center"/>
        </w:trPr>
        <w:tc>
          <w:tcPr>
            <w:tcW w:w="2342" w:type="dxa"/>
            <w:gridSpan w:val="3"/>
            <w:shd w:val="clear" w:color="auto" w:fill="DEEAF6"/>
            <w:vAlign w:val="center"/>
          </w:tcPr>
          <w:p w14:paraId="03BFF886" w14:textId="77777777" w:rsidR="00E7351C" w:rsidRPr="0069214B" w:rsidRDefault="00E7351C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From:</w:t>
            </w:r>
          </w:p>
        </w:tc>
        <w:tc>
          <w:tcPr>
            <w:tcW w:w="3323" w:type="dxa"/>
            <w:gridSpan w:val="7"/>
            <w:shd w:val="clear" w:color="auto" w:fill="auto"/>
            <w:vAlign w:val="center"/>
          </w:tcPr>
          <w:p w14:paraId="76ADDB82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253" w:type="dxa"/>
            <w:gridSpan w:val="3"/>
            <w:shd w:val="clear" w:color="auto" w:fill="DEEAF6"/>
            <w:vAlign w:val="center"/>
          </w:tcPr>
          <w:p w14:paraId="06CAF83A" w14:textId="77777777" w:rsidR="00E7351C" w:rsidRPr="0069214B" w:rsidRDefault="00E7351C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To:</w:t>
            </w:r>
          </w:p>
        </w:tc>
        <w:tc>
          <w:tcPr>
            <w:tcW w:w="4281" w:type="dxa"/>
            <w:gridSpan w:val="9"/>
            <w:shd w:val="clear" w:color="auto" w:fill="auto"/>
            <w:vAlign w:val="center"/>
          </w:tcPr>
          <w:p w14:paraId="33A16F0F" w14:textId="77777777" w:rsidR="00E7351C" w:rsidRPr="0069214B" w:rsidRDefault="00E7351C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23538B" w:rsidRPr="00D57C07" w14:paraId="227B431C" w14:textId="77777777" w:rsidTr="00EC47F5">
        <w:trPr>
          <w:jc w:val="center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03745F5E" w14:textId="77777777" w:rsidR="0023538B" w:rsidRPr="0069214B" w:rsidRDefault="0023538B" w:rsidP="00EC47F5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  <w:i/>
                <w:color w:val="C00000"/>
                <w:sz w:val="20"/>
                <w:szCs w:val="20"/>
              </w:rPr>
              <w:t xml:space="preserve">Where an </w:t>
            </w:r>
            <w:r w:rsidRPr="0069214B">
              <w:rPr>
                <w:b/>
                <w:i/>
                <w:color w:val="C00000"/>
                <w:sz w:val="20"/>
                <w:szCs w:val="20"/>
                <w:u w:val="single"/>
              </w:rPr>
              <w:t>initial</w:t>
            </w:r>
            <w:r w:rsidRPr="0069214B">
              <w:rPr>
                <w:b/>
                <w:i/>
                <w:color w:val="C00000"/>
                <w:sz w:val="20"/>
                <w:szCs w:val="20"/>
              </w:rPr>
              <w:t xml:space="preserve"> acting up period exceeds 6 months in total a ‘Request to Appoint’ monitoring form should be submitted in place of this form</w:t>
            </w:r>
            <w:r w:rsidRPr="0069214B">
              <w:rPr>
                <w:color w:val="C00000"/>
                <w:sz w:val="20"/>
                <w:szCs w:val="20"/>
              </w:rPr>
              <w:t>.</w:t>
            </w:r>
          </w:p>
        </w:tc>
      </w:tr>
      <w:tr w:rsidR="000C1C5D" w:rsidRPr="002703A2" w14:paraId="557236C6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0C4F335D" w14:textId="4658CE47" w:rsidR="000C1C5D" w:rsidRPr="0069214B" w:rsidRDefault="000C1C5D" w:rsidP="000C1C5D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  <w:color w:val="FFFFFF" w:themeColor="background1"/>
              </w:rPr>
              <w:t>Is this request to extend an existing period of acting up?</w:t>
            </w:r>
          </w:p>
        </w:tc>
      </w:tr>
      <w:tr w:rsidR="0023538B" w:rsidRPr="00D57C07" w14:paraId="4557E68F" w14:textId="77777777" w:rsidTr="0023538B">
        <w:trPr>
          <w:jc w:val="center"/>
        </w:trPr>
        <w:tc>
          <w:tcPr>
            <w:tcW w:w="11199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93E9D" w14:textId="77777777" w:rsidR="00D81690" w:rsidRDefault="0023538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5110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9214B">
              <w:rPr>
                <w:b/>
              </w:rPr>
              <w:t xml:space="preserve">    </w:t>
            </w:r>
          </w:p>
          <w:p w14:paraId="4204986A" w14:textId="5DCB7BCD" w:rsidR="0023538B" w:rsidRPr="0069214B" w:rsidRDefault="0023538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3709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43C1" w:rsidRPr="00D57C07" w14:paraId="0C940775" w14:textId="77777777" w:rsidTr="0023538B">
        <w:trPr>
          <w:jc w:val="center"/>
        </w:trPr>
        <w:tc>
          <w:tcPr>
            <w:tcW w:w="11199" w:type="dxa"/>
            <w:gridSpan w:val="2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75DA5D6" w14:textId="77777777" w:rsidR="001B1087" w:rsidRPr="0069214B" w:rsidRDefault="001B1087" w:rsidP="000C1C5D">
            <w:pPr>
              <w:spacing w:beforeLines="60" w:before="144" w:afterLines="60" w:after="144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69214B">
              <w:rPr>
                <w:b/>
                <w:i/>
                <w:color w:val="C00000"/>
                <w:sz w:val="20"/>
                <w:szCs w:val="20"/>
              </w:rPr>
              <w:t>Please contact your HR Manager in the first instance if this extension will take the initial acting up period over 6 months.</w:t>
            </w:r>
          </w:p>
          <w:p w14:paraId="0EAFE294" w14:textId="77777777" w:rsidR="005943C1" w:rsidRPr="0069214B" w:rsidRDefault="001B1087" w:rsidP="000C1C5D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  <w:i/>
                <w:color w:val="C00000"/>
                <w:sz w:val="20"/>
                <w:szCs w:val="20"/>
              </w:rPr>
              <w:t>If the previous acting up request was submitted through monitoring an ‘Extension, Increase or Conversion’ monitoring form should be submitted in place of this form.</w:t>
            </w:r>
          </w:p>
        </w:tc>
      </w:tr>
      <w:tr w:rsidR="000C1C5D" w:rsidRPr="000C1C5D" w14:paraId="06083C5C" w14:textId="77777777" w:rsidTr="00082F2E">
        <w:trPr>
          <w:jc w:val="center"/>
        </w:trPr>
        <w:tc>
          <w:tcPr>
            <w:tcW w:w="11199" w:type="dxa"/>
            <w:gridSpan w:val="22"/>
            <w:tcBorders>
              <w:top w:val="single" w:sz="4" w:space="0" w:color="000000"/>
            </w:tcBorders>
            <w:shd w:val="clear" w:color="auto" w:fill="4472C4" w:themeFill="accent5"/>
            <w:vAlign w:val="center"/>
          </w:tcPr>
          <w:p w14:paraId="7F2693FD" w14:textId="4CECE67D" w:rsidR="000C1C5D" w:rsidRPr="0069214B" w:rsidRDefault="000C1C5D" w:rsidP="000C1C5D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Is the cover full time or part time?</w:t>
            </w:r>
          </w:p>
        </w:tc>
      </w:tr>
      <w:tr w:rsidR="000C1C5D" w:rsidRPr="00D57C07" w14:paraId="285710D5" w14:textId="77777777" w:rsidTr="00EC47F5">
        <w:trPr>
          <w:jc w:val="center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3BEA009F" w14:textId="77777777" w:rsidR="00D81690" w:rsidRDefault="000C1C5D" w:rsidP="000C1C5D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Full Time </w:t>
            </w:r>
            <w:sdt>
              <w:sdtPr>
                <w:rPr>
                  <w:b/>
                </w:rPr>
                <w:id w:val="-17096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9214B">
              <w:rPr>
                <w:b/>
              </w:rPr>
              <w:t xml:space="preserve">    </w:t>
            </w:r>
          </w:p>
          <w:p w14:paraId="7BD15281" w14:textId="14C3F065" w:rsidR="000C1C5D" w:rsidRPr="0069214B" w:rsidRDefault="000C1C5D" w:rsidP="000C1C5D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Part time </w:t>
            </w:r>
            <w:sdt>
              <w:sdtPr>
                <w:rPr>
                  <w:b/>
                </w:rPr>
                <w:id w:val="12585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0C1C5D" w:rsidRPr="00D57C07" w14:paraId="6B106828" w14:textId="77777777" w:rsidTr="000C1C5D">
        <w:trPr>
          <w:trHeight w:val="447"/>
          <w:jc w:val="center"/>
        </w:trPr>
        <w:tc>
          <w:tcPr>
            <w:tcW w:w="5665" w:type="dxa"/>
            <w:gridSpan w:val="10"/>
            <w:vMerge w:val="restart"/>
            <w:shd w:val="clear" w:color="auto" w:fill="DEEAF6"/>
            <w:vAlign w:val="center"/>
          </w:tcPr>
          <w:p w14:paraId="62E0D106" w14:textId="0AF1F265" w:rsidR="000C1C5D" w:rsidRPr="0069214B" w:rsidRDefault="000C1C5D" w:rsidP="00D57C07">
            <w:pPr>
              <w:spacing w:beforeLines="60" w:before="144" w:afterLines="60" w:after="144"/>
            </w:pPr>
            <w:r w:rsidRPr="0069214B">
              <w:rPr>
                <w:b/>
              </w:rPr>
              <w:t xml:space="preserve">If part time, please confirm the hours and weeks per year: </w:t>
            </w:r>
          </w:p>
        </w:tc>
        <w:tc>
          <w:tcPr>
            <w:tcW w:w="2104" w:type="dxa"/>
            <w:gridSpan w:val="6"/>
            <w:shd w:val="clear" w:color="auto" w:fill="DEEAF6"/>
            <w:vAlign w:val="center"/>
          </w:tcPr>
          <w:p w14:paraId="65BFCA3D" w14:textId="77777777" w:rsidR="000C1C5D" w:rsidRPr="0069214B" w:rsidRDefault="000C1C5D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Hours per week</w:t>
            </w:r>
          </w:p>
        </w:tc>
        <w:tc>
          <w:tcPr>
            <w:tcW w:w="3430" w:type="dxa"/>
            <w:gridSpan w:val="6"/>
            <w:shd w:val="clear" w:color="auto" w:fill="auto"/>
            <w:vAlign w:val="center"/>
          </w:tcPr>
          <w:p w14:paraId="09BE780E" w14:textId="77777777" w:rsidR="000C1C5D" w:rsidRPr="0069214B" w:rsidRDefault="000C1C5D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0C1C5D" w:rsidRPr="00D57C07" w14:paraId="774E6445" w14:textId="77777777" w:rsidTr="000C1C5D">
        <w:trPr>
          <w:trHeight w:val="188"/>
          <w:jc w:val="center"/>
        </w:trPr>
        <w:tc>
          <w:tcPr>
            <w:tcW w:w="5665" w:type="dxa"/>
            <w:gridSpan w:val="10"/>
            <w:vMerge/>
            <w:shd w:val="clear" w:color="auto" w:fill="DEEAF6"/>
            <w:vAlign w:val="center"/>
          </w:tcPr>
          <w:p w14:paraId="0495ACD8" w14:textId="77777777" w:rsidR="000C1C5D" w:rsidRPr="0069214B" w:rsidRDefault="000C1C5D" w:rsidP="00D57C07">
            <w:pPr>
              <w:spacing w:beforeLines="60" w:before="144" w:afterLines="60" w:after="144"/>
            </w:pPr>
          </w:p>
        </w:tc>
        <w:tc>
          <w:tcPr>
            <w:tcW w:w="2104" w:type="dxa"/>
            <w:gridSpan w:val="6"/>
            <w:shd w:val="clear" w:color="auto" w:fill="DEEAF6"/>
            <w:vAlign w:val="center"/>
          </w:tcPr>
          <w:p w14:paraId="7D147BF5" w14:textId="77777777" w:rsidR="000C1C5D" w:rsidRPr="0069214B" w:rsidRDefault="000C1C5D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Weeks per year</w:t>
            </w:r>
          </w:p>
        </w:tc>
        <w:tc>
          <w:tcPr>
            <w:tcW w:w="3430" w:type="dxa"/>
            <w:gridSpan w:val="6"/>
            <w:shd w:val="clear" w:color="auto" w:fill="auto"/>
            <w:vAlign w:val="center"/>
          </w:tcPr>
          <w:p w14:paraId="15E46DA1" w14:textId="77777777" w:rsidR="000C1C5D" w:rsidRPr="0069214B" w:rsidRDefault="000C1C5D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5B51B4" w:rsidRPr="00D57C07" w14:paraId="54DCBCA5" w14:textId="77777777" w:rsidTr="009F20EB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1569A068" w14:textId="77777777" w:rsidR="005B51B4" w:rsidRPr="0069214B" w:rsidRDefault="005B51B4" w:rsidP="00D57C07">
            <w:pPr>
              <w:spacing w:before="120" w:after="120"/>
              <w:rPr>
                <w:b/>
              </w:rPr>
            </w:pPr>
            <w:r w:rsidRPr="0069214B">
              <w:rPr>
                <w:b/>
              </w:rPr>
              <w:lastRenderedPageBreak/>
              <w:t>What will the working pattern be during the acting up period?</w:t>
            </w:r>
          </w:p>
          <w:p w14:paraId="103B7AA5" w14:textId="77777777" w:rsidR="005B51B4" w:rsidRPr="0069214B" w:rsidRDefault="005B51B4" w:rsidP="00D57C07">
            <w:pPr>
              <w:spacing w:before="120" w:after="120"/>
              <w:rPr>
                <w:b/>
              </w:rPr>
            </w:pPr>
            <w:r w:rsidRPr="0069214B">
              <w:t xml:space="preserve">Please provide the working pattern for this request </w:t>
            </w:r>
            <w:r w:rsidRPr="0069214B">
              <w:rPr>
                <w:i/>
              </w:rPr>
              <w:t>(enter the number of hours to be worked each day – N.B. 7.4 is a standard day, 3.7 is a standard half day)</w:t>
            </w:r>
            <w:r w:rsidRPr="0069214B">
              <w:t>:</w:t>
            </w:r>
          </w:p>
        </w:tc>
      </w:tr>
      <w:tr w:rsidR="005B51B4" w:rsidRPr="00D57C07" w14:paraId="786DA216" w14:textId="77777777" w:rsidTr="0078343C">
        <w:trPr>
          <w:trHeight w:val="496"/>
          <w:jc w:val="center"/>
        </w:trPr>
        <w:tc>
          <w:tcPr>
            <w:tcW w:w="1945" w:type="dxa"/>
            <w:shd w:val="clear" w:color="auto" w:fill="DEEAF6"/>
            <w:vAlign w:val="center"/>
          </w:tcPr>
          <w:p w14:paraId="333DE254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MON</w:t>
            </w:r>
          </w:p>
        </w:tc>
        <w:tc>
          <w:tcPr>
            <w:tcW w:w="1514" w:type="dxa"/>
            <w:gridSpan w:val="4"/>
            <w:shd w:val="clear" w:color="auto" w:fill="DEEAF6"/>
            <w:vAlign w:val="center"/>
          </w:tcPr>
          <w:p w14:paraId="682088EE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TUES</w:t>
            </w:r>
          </w:p>
        </w:tc>
        <w:tc>
          <w:tcPr>
            <w:tcW w:w="1514" w:type="dxa"/>
            <w:gridSpan w:val="3"/>
            <w:shd w:val="clear" w:color="auto" w:fill="DEEAF6"/>
            <w:vAlign w:val="center"/>
          </w:tcPr>
          <w:p w14:paraId="4331F930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WEDS</w:t>
            </w:r>
          </w:p>
        </w:tc>
        <w:tc>
          <w:tcPr>
            <w:tcW w:w="1514" w:type="dxa"/>
            <w:gridSpan w:val="4"/>
            <w:shd w:val="clear" w:color="auto" w:fill="DEEAF6"/>
            <w:vAlign w:val="center"/>
          </w:tcPr>
          <w:p w14:paraId="6F318166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THUR</w:t>
            </w:r>
          </w:p>
        </w:tc>
        <w:tc>
          <w:tcPr>
            <w:tcW w:w="1514" w:type="dxa"/>
            <w:gridSpan w:val="5"/>
            <w:shd w:val="clear" w:color="auto" w:fill="DEEAF6"/>
            <w:vAlign w:val="center"/>
          </w:tcPr>
          <w:p w14:paraId="593E1386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FRI</w:t>
            </w:r>
          </w:p>
        </w:tc>
        <w:tc>
          <w:tcPr>
            <w:tcW w:w="1514" w:type="dxa"/>
            <w:gridSpan w:val="3"/>
            <w:shd w:val="clear" w:color="auto" w:fill="DEEAF6"/>
            <w:vAlign w:val="center"/>
          </w:tcPr>
          <w:p w14:paraId="3D7FE40E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SAT</w:t>
            </w:r>
          </w:p>
        </w:tc>
        <w:tc>
          <w:tcPr>
            <w:tcW w:w="1684" w:type="dxa"/>
            <w:gridSpan w:val="2"/>
            <w:shd w:val="clear" w:color="auto" w:fill="DEEAF6"/>
            <w:vAlign w:val="center"/>
          </w:tcPr>
          <w:p w14:paraId="6E5CC7E6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SUN</w:t>
            </w:r>
          </w:p>
        </w:tc>
      </w:tr>
      <w:tr w:rsidR="005B51B4" w:rsidRPr="00D57C07" w14:paraId="42C4FDA8" w14:textId="77777777" w:rsidTr="0078343C">
        <w:trPr>
          <w:trHeight w:val="560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0F0169D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14:paraId="35A038D0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5EB04ABE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14:paraId="2C304A4B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514" w:type="dxa"/>
            <w:gridSpan w:val="5"/>
            <w:shd w:val="clear" w:color="auto" w:fill="auto"/>
            <w:vAlign w:val="center"/>
          </w:tcPr>
          <w:p w14:paraId="539EEEF8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13428420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79D385E8" w14:textId="77777777" w:rsidR="005B51B4" w:rsidRPr="0069214B" w:rsidRDefault="005B51B4" w:rsidP="00D57C07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69214B" w:rsidRPr="0069214B" w14:paraId="3B7E4DE0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1A43F0EC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 xml:space="preserve">Will they be covering </w:t>
            </w:r>
            <w:proofErr w:type="gramStart"/>
            <w:r w:rsidRPr="0069214B">
              <w:rPr>
                <w:b/>
                <w:color w:val="FFFFFF" w:themeColor="background1"/>
              </w:rPr>
              <w:t>all of</w:t>
            </w:r>
            <w:proofErr w:type="gramEnd"/>
            <w:r w:rsidRPr="0069214B">
              <w:rPr>
                <w:b/>
                <w:color w:val="FFFFFF" w:themeColor="background1"/>
              </w:rPr>
              <w:t xml:space="preserve"> the duties? </w:t>
            </w:r>
          </w:p>
        </w:tc>
      </w:tr>
      <w:tr w:rsidR="009F20EB" w:rsidRPr="00D57C07" w14:paraId="69F8A53A" w14:textId="77777777" w:rsidTr="00EC47F5">
        <w:trPr>
          <w:jc w:val="center"/>
        </w:trPr>
        <w:tc>
          <w:tcPr>
            <w:tcW w:w="11199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14:paraId="146E1294" w14:textId="77777777" w:rsidR="00D81690" w:rsidRDefault="009F20E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55215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9214B">
              <w:rPr>
                <w:b/>
              </w:rPr>
              <w:t xml:space="preserve">    </w:t>
            </w:r>
          </w:p>
          <w:p w14:paraId="645347DC" w14:textId="3D522BFB" w:rsidR="009F20EB" w:rsidRPr="0069214B" w:rsidRDefault="009F20E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082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B51B4" w:rsidRPr="00D57C07" w14:paraId="3B5D9108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0D060795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 xml:space="preserve">If no, </w:t>
            </w:r>
            <w:r w:rsidRPr="0069214B">
              <w:rPr>
                <w:rFonts w:eastAsia="Times New Roman"/>
                <w:b/>
                <w:lang w:eastAsia="en-GB"/>
              </w:rPr>
              <w:t>has a list of duties been submitted and evaluated in accordance with the University’s Job Evaluation Scheme?</w:t>
            </w:r>
          </w:p>
        </w:tc>
      </w:tr>
      <w:tr w:rsidR="005B51B4" w:rsidRPr="00D57C07" w14:paraId="6E089C5E" w14:textId="77777777" w:rsidTr="0078343C">
        <w:trPr>
          <w:jc w:val="center"/>
        </w:trPr>
        <w:tc>
          <w:tcPr>
            <w:tcW w:w="4181" w:type="dxa"/>
            <w:gridSpan w:val="7"/>
            <w:shd w:val="clear" w:color="auto" w:fill="DEEAF6"/>
            <w:vAlign w:val="center"/>
          </w:tcPr>
          <w:p w14:paraId="0F91B8B3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Yes, the Grade was approved at</w:t>
            </w:r>
          </w:p>
        </w:tc>
        <w:tc>
          <w:tcPr>
            <w:tcW w:w="7018" w:type="dxa"/>
            <w:gridSpan w:val="15"/>
            <w:shd w:val="clear" w:color="auto" w:fill="auto"/>
            <w:vAlign w:val="center"/>
          </w:tcPr>
          <w:p w14:paraId="646767DE" w14:textId="77777777" w:rsidR="005B51B4" w:rsidRPr="0069214B" w:rsidRDefault="005B51B4" w:rsidP="00D57C07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5B51B4" w:rsidRPr="00D57C07" w14:paraId="14ED45E2" w14:textId="77777777" w:rsidTr="0078343C">
        <w:trPr>
          <w:jc w:val="center"/>
        </w:trPr>
        <w:tc>
          <w:tcPr>
            <w:tcW w:w="4181" w:type="dxa"/>
            <w:gridSpan w:val="7"/>
            <w:shd w:val="clear" w:color="auto" w:fill="DEEAF6"/>
            <w:vAlign w:val="center"/>
          </w:tcPr>
          <w:p w14:paraId="5B63B17E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No</w:t>
            </w:r>
          </w:p>
        </w:tc>
        <w:tc>
          <w:tcPr>
            <w:tcW w:w="7018" w:type="dxa"/>
            <w:gridSpan w:val="15"/>
            <w:shd w:val="clear" w:color="auto" w:fill="auto"/>
            <w:vAlign w:val="center"/>
          </w:tcPr>
          <w:p w14:paraId="1A9D059E" w14:textId="77777777" w:rsidR="005B51B4" w:rsidRPr="0069214B" w:rsidRDefault="005B51B4" w:rsidP="00D57C07">
            <w:pPr>
              <w:spacing w:beforeLines="60" w:before="144" w:afterLines="60" w:after="144"/>
              <w:rPr>
                <w:rFonts w:eastAsia="Times New Roman"/>
                <w:b/>
                <w:lang w:eastAsia="en-GB"/>
              </w:rPr>
            </w:pPr>
            <w:r w:rsidRPr="0069214B">
              <w:rPr>
                <w:rFonts w:eastAsia="Times New Roman"/>
                <w:lang w:eastAsia="en-GB"/>
              </w:rPr>
              <w:t>You will need to complete this stage before your request can be considered.</w:t>
            </w:r>
          </w:p>
        </w:tc>
      </w:tr>
      <w:tr w:rsidR="0078343C" w:rsidRPr="009F20EB" w14:paraId="2F272472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229E54C7" w14:textId="6335DC0F" w:rsidR="0078343C" w:rsidRPr="0069214B" w:rsidRDefault="0078343C" w:rsidP="009F20EB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Cost Centre</w:t>
            </w:r>
          </w:p>
        </w:tc>
      </w:tr>
      <w:tr w:rsidR="0078343C" w:rsidRPr="00D57C07" w14:paraId="2A97EAA1" w14:textId="77777777" w:rsidTr="0078343C">
        <w:trPr>
          <w:jc w:val="center"/>
        </w:trPr>
        <w:tc>
          <w:tcPr>
            <w:tcW w:w="5730" w:type="dxa"/>
            <w:gridSpan w:val="11"/>
            <w:shd w:val="clear" w:color="auto" w:fill="DEEAF6"/>
            <w:vAlign w:val="center"/>
          </w:tcPr>
          <w:p w14:paraId="68D1AFBE" w14:textId="4CFE9AAE" w:rsidR="0078343C" w:rsidRPr="0069214B" w:rsidRDefault="0078343C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 xml:space="preserve">Please confirm </w:t>
            </w:r>
            <w:r w:rsidR="009F20EB" w:rsidRPr="0069214B">
              <w:rPr>
                <w:b/>
              </w:rPr>
              <w:t>the</w:t>
            </w:r>
            <w:r w:rsidRPr="0069214B">
              <w:rPr>
                <w:b/>
              </w:rPr>
              <w:t xml:space="preserve"> salary cost centre</w:t>
            </w:r>
            <w:r w:rsidR="009F20EB" w:rsidRPr="0069214B">
              <w:rPr>
                <w:b/>
              </w:rPr>
              <w:t xml:space="preserve"> for the duration of </w:t>
            </w:r>
            <w:r w:rsidRPr="0069214B">
              <w:rPr>
                <w:b/>
              </w:rPr>
              <w:t>the acting up period:</w:t>
            </w:r>
          </w:p>
        </w:tc>
        <w:tc>
          <w:tcPr>
            <w:tcW w:w="5469" w:type="dxa"/>
            <w:gridSpan w:val="11"/>
            <w:shd w:val="clear" w:color="auto" w:fill="auto"/>
            <w:vAlign w:val="center"/>
          </w:tcPr>
          <w:p w14:paraId="0BADEE34" w14:textId="72674291" w:rsidR="0078343C" w:rsidRPr="0069214B" w:rsidRDefault="0078343C" w:rsidP="00D57C07">
            <w:pPr>
              <w:spacing w:beforeLines="60" w:before="144" w:afterLines="60" w:after="144"/>
              <w:rPr>
                <w:b/>
              </w:rPr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9F20EB" w:rsidRPr="009F20EB" w14:paraId="7B73868D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6D9EAD84" w14:textId="7958AB0B" w:rsidR="005B51B4" w:rsidRPr="0069214B" w:rsidRDefault="005B51B4" w:rsidP="009F20EB">
            <w:pPr>
              <w:spacing w:beforeLines="60" w:before="144" w:afterLines="60" w:after="144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t>Line Management</w:t>
            </w:r>
          </w:p>
        </w:tc>
      </w:tr>
      <w:tr w:rsidR="005B51B4" w:rsidRPr="00D57C07" w14:paraId="3ACBC62C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19FDDB1E" w14:textId="77777777" w:rsidR="005B51B4" w:rsidRPr="0069214B" w:rsidRDefault="00B635B2" w:rsidP="009F20EB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Who will be the</w:t>
            </w:r>
            <w:r w:rsidR="009A29E6" w:rsidRPr="0069214B">
              <w:rPr>
                <w:b/>
              </w:rPr>
              <w:t>ir</w:t>
            </w:r>
            <w:r w:rsidRPr="0069214B">
              <w:rPr>
                <w:b/>
              </w:rPr>
              <w:t xml:space="preserve"> manager during th</w:t>
            </w:r>
            <w:r w:rsidR="007E39E5" w:rsidRPr="0069214B">
              <w:rPr>
                <w:b/>
              </w:rPr>
              <w:t>is</w:t>
            </w:r>
            <w:r w:rsidRPr="0069214B">
              <w:rPr>
                <w:b/>
              </w:rPr>
              <w:t xml:space="preserve"> period of acting up? </w:t>
            </w:r>
          </w:p>
        </w:tc>
      </w:tr>
      <w:tr w:rsidR="005B51B4" w:rsidRPr="00D57C07" w14:paraId="606F0F73" w14:textId="77777777" w:rsidTr="0023538B">
        <w:trPr>
          <w:jc w:val="center"/>
        </w:trPr>
        <w:tc>
          <w:tcPr>
            <w:tcW w:w="1945" w:type="dxa"/>
            <w:shd w:val="clear" w:color="auto" w:fill="DEEAF6" w:themeFill="accent1" w:themeFillTint="33"/>
            <w:vAlign w:val="center"/>
          </w:tcPr>
          <w:p w14:paraId="367E4945" w14:textId="77777777" w:rsidR="005B51B4" w:rsidRPr="0069214B" w:rsidRDefault="00B635B2" w:rsidP="00B635B2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Name</w:t>
            </w:r>
          </w:p>
        </w:tc>
        <w:tc>
          <w:tcPr>
            <w:tcW w:w="9254" w:type="dxa"/>
            <w:gridSpan w:val="21"/>
            <w:shd w:val="clear" w:color="auto" w:fill="auto"/>
            <w:vAlign w:val="center"/>
          </w:tcPr>
          <w:p w14:paraId="25CDBA41" w14:textId="145260DC" w:rsidR="005B51B4" w:rsidRPr="0069214B" w:rsidRDefault="009F20EB" w:rsidP="0023538B"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B635B2" w:rsidRPr="00D57C07" w14:paraId="32E6F482" w14:textId="77777777" w:rsidTr="0023538B">
        <w:trPr>
          <w:jc w:val="center"/>
        </w:trPr>
        <w:tc>
          <w:tcPr>
            <w:tcW w:w="1945" w:type="dxa"/>
            <w:shd w:val="clear" w:color="auto" w:fill="DEEAF6" w:themeFill="accent1" w:themeFillTint="33"/>
            <w:vAlign w:val="center"/>
          </w:tcPr>
          <w:p w14:paraId="1FB0A5B1" w14:textId="77777777" w:rsidR="00B635B2" w:rsidRPr="0069214B" w:rsidRDefault="00B635B2" w:rsidP="00B635B2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Job Title</w:t>
            </w:r>
          </w:p>
        </w:tc>
        <w:tc>
          <w:tcPr>
            <w:tcW w:w="9254" w:type="dxa"/>
            <w:gridSpan w:val="21"/>
            <w:shd w:val="clear" w:color="auto" w:fill="auto"/>
            <w:vAlign w:val="center"/>
          </w:tcPr>
          <w:p w14:paraId="56D134E4" w14:textId="375A8A80" w:rsidR="00B635B2" w:rsidRPr="0069214B" w:rsidRDefault="009F20EB" w:rsidP="0023538B"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5B51B4" w:rsidRPr="00D57C07" w14:paraId="44F1D4DC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613EE55C" w14:textId="77777777" w:rsidR="005B51B4" w:rsidRPr="0069214B" w:rsidRDefault="005B51B4" w:rsidP="009F20EB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 xml:space="preserve">Does the employee manage staff in their substantive role? </w:t>
            </w:r>
          </w:p>
        </w:tc>
      </w:tr>
      <w:tr w:rsidR="009F20EB" w:rsidRPr="00D57C07" w14:paraId="0B6B7944" w14:textId="77777777" w:rsidTr="00EC47F5">
        <w:trPr>
          <w:jc w:val="center"/>
        </w:trPr>
        <w:tc>
          <w:tcPr>
            <w:tcW w:w="11199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14:paraId="2936FB44" w14:textId="77777777" w:rsidR="00D81690" w:rsidRDefault="009F20E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8716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9214B">
              <w:rPr>
                <w:b/>
              </w:rPr>
              <w:t xml:space="preserve">    </w:t>
            </w:r>
          </w:p>
          <w:p w14:paraId="4F159E6C" w14:textId="412E531B" w:rsidR="009F20EB" w:rsidRPr="0069214B" w:rsidRDefault="009F20EB" w:rsidP="00EC47F5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299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B51B4" w:rsidRPr="00D57C07" w14:paraId="006BF8F3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5744AB49" w14:textId="77777777" w:rsidR="005B51B4" w:rsidRPr="0069214B" w:rsidRDefault="005B51B4" w:rsidP="009F20EB">
            <w:pPr>
              <w:spacing w:beforeLines="60" w:before="144" w:afterLines="60" w:after="144"/>
              <w:rPr>
                <w:rFonts w:eastAsia="Times New Roman"/>
                <w:b/>
                <w:lang w:eastAsia="en-GB"/>
              </w:rPr>
            </w:pPr>
            <w:r w:rsidRPr="0069214B">
              <w:rPr>
                <w:rFonts w:eastAsia="Times New Roman"/>
                <w:b/>
                <w:lang w:eastAsia="en-GB"/>
              </w:rPr>
              <w:t>Will the employee manage staff during th</w:t>
            </w:r>
            <w:r w:rsidR="009A29E6" w:rsidRPr="0069214B">
              <w:rPr>
                <w:rFonts w:eastAsia="Times New Roman"/>
                <w:b/>
                <w:lang w:eastAsia="en-GB"/>
              </w:rPr>
              <w:t>is</w:t>
            </w:r>
            <w:r w:rsidRPr="0069214B">
              <w:rPr>
                <w:rFonts w:eastAsia="Times New Roman"/>
                <w:b/>
                <w:lang w:eastAsia="en-GB"/>
              </w:rPr>
              <w:t xml:space="preserve"> period of ‘acting up’? </w:t>
            </w:r>
          </w:p>
        </w:tc>
      </w:tr>
      <w:tr w:rsidR="009F20EB" w:rsidRPr="00D57C07" w14:paraId="6B460AAA" w14:textId="77777777" w:rsidTr="00EC47F5">
        <w:trPr>
          <w:jc w:val="center"/>
        </w:trPr>
        <w:tc>
          <w:tcPr>
            <w:tcW w:w="11199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14:paraId="103A23E1" w14:textId="7C2C0E52" w:rsidR="009F20EB" w:rsidRPr="0069214B" w:rsidRDefault="009F20EB" w:rsidP="00D81690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68751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293B840F" w14:textId="25FF56A4" w:rsidR="009F20EB" w:rsidRPr="0069214B" w:rsidRDefault="009F20EB" w:rsidP="00D81690">
            <w:pPr>
              <w:spacing w:beforeLines="50" w:before="120" w:afterLines="50" w:after="120"/>
              <w:jc w:val="center"/>
              <w:rPr>
                <w:b/>
              </w:rPr>
            </w:pPr>
            <w:r w:rsidRPr="0069214B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73894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9214B">
              <w:rPr>
                <w:b/>
              </w:rPr>
              <w:t xml:space="preserve"> </w:t>
            </w:r>
            <w:r w:rsidRPr="0069214B">
              <w:rPr>
                <w:i/>
              </w:rPr>
              <w:t>Please go to the Authorisation Section</w:t>
            </w:r>
          </w:p>
        </w:tc>
      </w:tr>
      <w:tr w:rsidR="00B635B2" w:rsidRPr="00D57C07" w14:paraId="2F4EE11E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DEEAF6"/>
            <w:vAlign w:val="center"/>
          </w:tcPr>
          <w:p w14:paraId="1462D9EC" w14:textId="5C2DF2F6" w:rsidR="00B635B2" w:rsidRPr="0069214B" w:rsidRDefault="009F20EB" w:rsidP="009F20EB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Please</w:t>
            </w:r>
            <w:r w:rsidR="007E39E5" w:rsidRPr="0069214B">
              <w:rPr>
                <w:b/>
              </w:rPr>
              <w:t xml:space="preserve"> list the </w:t>
            </w:r>
            <w:proofErr w:type="spellStart"/>
            <w:r w:rsidR="007E39E5" w:rsidRPr="0069214B">
              <w:rPr>
                <w:b/>
              </w:rPr>
              <w:t>reportees</w:t>
            </w:r>
            <w:proofErr w:type="spellEnd"/>
            <w:r w:rsidR="007E39E5" w:rsidRPr="0069214B">
              <w:rPr>
                <w:b/>
              </w:rPr>
              <w:t xml:space="preserve"> for each role in the boxes below.  This helps to ensure that the system is as accurate as possible.</w:t>
            </w:r>
          </w:p>
        </w:tc>
      </w:tr>
      <w:tr w:rsidR="00B635B2" w:rsidRPr="007E39E5" w14:paraId="4CCE9CDE" w14:textId="77777777" w:rsidTr="0078343C">
        <w:trPr>
          <w:jc w:val="center"/>
        </w:trPr>
        <w:tc>
          <w:tcPr>
            <w:tcW w:w="5516" w:type="dxa"/>
            <w:gridSpan w:val="9"/>
            <w:shd w:val="clear" w:color="auto" w:fill="DEEAF6" w:themeFill="accent1" w:themeFillTint="33"/>
            <w:vAlign w:val="center"/>
          </w:tcPr>
          <w:p w14:paraId="001F0016" w14:textId="77777777" w:rsidR="00B635B2" w:rsidRPr="0069214B" w:rsidRDefault="00B635B2" w:rsidP="007E39E5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Substantive Role</w:t>
            </w:r>
            <w:r w:rsidR="007E39E5" w:rsidRPr="0069214B">
              <w:rPr>
                <w:b/>
              </w:rPr>
              <w:t xml:space="preserve"> </w:t>
            </w:r>
            <w:proofErr w:type="spellStart"/>
            <w:r w:rsidR="007E39E5" w:rsidRPr="0069214B">
              <w:rPr>
                <w:b/>
              </w:rPr>
              <w:t>Reportees</w:t>
            </w:r>
            <w:proofErr w:type="spellEnd"/>
          </w:p>
        </w:tc>
        <w:tc>
          <w:tcPr>
            <w:tcW w:w="5683" w:type="dxa"/>
            <w:gridSpan w:val="13"/>
            <w:shd w:val="clear" w:color="auto" w:fill="DEEAF6" w:themeFill="accent1" w:themeFillTint="33"/>
          </w:tcPr>
          <w:p w14:paraId="40530AB5" w14:textId="77777777" w:rsidR="00B635B2" w:rsidRPr="0069214B" w:rsidRDefault="00B635B2" w:rsidP="007E39E5">
            <w:pPr>
              <w:spacing w:beforeLines="60" w:before="144" w:afterLines="60" w:after="144"/>
              <w:jc w:val="center"/>
              <w:rPr>
                <w:b/>
              </w:rPr>
            </w:pPr>
            <w:r w:rsidRPr="0069214B">
              <w:rPr>
                <w:b/>
              </w:rPr>
              <w:t>Acting Role</w:t>
            </w:r>
            <w:r w:rsidR="007E39E5" w:rsidRPr="0069214B">
              <w:rPr>
                <w:b/>
              </w:rPr>
              <w:t xml:space="preserve"> </w:t>
            </w:r>
            <w:proofErr w:type="spellStart"/>
            <w:r w:rsidR="007E39E5" w:rsidRPr="0069214B">
              <w:rPr>
                <w:b/>
              </w:rPr>
              <w:t>Reportees</w:t>
            </w:r>
            <w:proofErr w:type="spellEnd"/>
          </w:p>
        </w:tc>
      </w:tr>
      <w:tr w:rsidR="00B635B2" w:rsidRPr="00D57C07" w14:paraId="53A198FB" w14:textId="77777777" w:rsidTr="00D81690">
        <w:trPr>
          <w:trHeight w:val="851"/>
          <w:jc w:val="center"/>
        </w:trPr>
        <w:tc>
          <w:tcPr>
            <w:tcW w:w="5516" w:type="dxa"/>
            <w:gridSpan w:val="9"/>
            <w:shd w:val="clear" w:color="auto" w:fill="auto"/>
          </w:tcPr>
          <w:p w14:paraId="0AEDC407" w14:textId="321A8C41" w:rsidR="00D81690" w:rsidRPr="00D81690" w:rsidRDefault="007E39E5" w:rsidP="00D81690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5683" w:type="dxa"/>
            <w:gridSpan w:val="13"/>
            <w:shd w:val="clear" w:color="auto" w:fill="auto"/>
          </w:tcPr>
          <w:p w14:paraId="5E85F1FE" w14:textId="1DFCD1BA" w:rsidR="00D81690" w:rsidRPr="00D81690" w:rsidRDefault="007E39E5" w:rsidP="00D81690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B635B2" w:rsidRPr="00D57C07" w14:paraId="72DB1274" w14:textId="77777777" w:rsidTr="0078343C">
        <w:trPr>
          <w:jc w:val="center"/>
        </w:trPr>
        <w:tc>
          <w:tcPr>
            <w:tcW w:w="5516" w:type="dxa"/>
            <w:gridSpan w:val="9"/>
            <w:shd w:val="clear" w:color="auto" w:fill="auto"/>
            <w:vAlign w:val="center"/>
          </w:tcPr>
          <w:p w14:paraId="012578B0" w14:textId="500F37D8" w:rsidR="009F20EB" w:rsidRPr="0069214B" w:rsidRDefault="009F20EB" w:rsidP="009F20EB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>Who will</w:t>
            </w:r>
            <w:r w:rsidR="007E39E5" w:rsidRPr="0069214B">
              <w:rPr>
                <w:b/>
              </w:rPr>
              <w:t xml:space="preserve"> these individuals report to during the acting up period</w:t>
            </w:r>
            <w:r w:rsidRPr="0069214B">
              <w:rPr>
                <w:b/>
              </w:rPr>
              <w:t xml:space="preserve">?   </w:t>
            </w:r>
          </w:p>
          <w:p w14:paraId="58817239" w14:textId="2C9C3EE4" w:rsidR="00B635B2" w:rsidRPr="0069214B" w:rsidRDefault="007E39E5" w:rsidP="009F20EB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  <w:tc>
          <w:tcPr>
            <w:tcW w:w="5683" w:type="dxa"/>
            <w:gridSpan w:val="13"/>
            <w:shd w:val="clear" w:color="auto" w:fill="auto"/>
          </w:tcPr>
          <w:p w14:paraId="1D82153A" w14:textId="77777777" w:rsidR="0023538B" w:rsidRPr="0069214B" w:rsidRDefault="0023538B" w:rsidP="0023538B">
            <w:pPr>
              <w:spacing w:beforeLines="60" w:before="144" w:afterLines="60" w:after="144"/>
              <w:rPr>
                <w:b/>
              </w:rPr>
            </w:pPr>
            <w:r w:rsidRPr="0069214B">
              <w:rPr>
                <w:b/>
              </w:rPr>
              <w:t xml:space="preserve">Who will these individuals report to at the end of the acting up period? </w:t>
            </w:r>
          </w:p>
          <w:p w14:paraId="3C325B08" w14:textId="2CBB0380" w:rsidR="007E39E5" w:rsidRPr="0069214B" w:rsidRDefault="007E39E5" w:rsidP="0023538B">
            <w:pPr>
              <w:spacing w:beforeLines="60" w:before="144" w:afterLines="60" w:after="144"/>
            </w:pPr>
            <w:r w:rsidRPr="0069214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instrText xml:space="preserve"> FORMTEXT </w:instrText>
            </w:r>
            <w:r w:rsidRPr="0069214B">
              <w:fldChar w:fldCharType="separate"/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rPr>
                <w:noProof/>
              </w:rPr>
              <w:t> </w:t>
            </w:r>
            <w:r w:rsidRPr="0069214B">
              <w:fldChar w:fldCharType="end"/>
            </w:r>
          </w:p>
        </w:tc>
      </w:tr>
      <w:tr w:rsidR="009F20EB" w:rsidRPr="009F20EB" w14:paraId="2CFA4376" w14:textId="77777777" w:rsidTr="00082F2E">
        <w:trPr>
          <w:jc w:val="center"/>
        </w:trPr>
        <w:tc>
          <w:tcPr>
            <w:tcW w:w="11199" w:type="dxa"/>
            <w:gridSpan w:val="22"/>
            <w:shd w:val="clear" w:color="auto" w:fill="4472C4" w:themeFill="accent5"/>
            <w:vAlign w:val="center"/>
          </w:tcPr>
          <w:p w14:paraId="700939C6" w14:textId="3D917389" w:rsidR="009F20EB" w:rsidRPr="0069214B" w:rsidRDefault="009F20EB" w:rsidP="009F20EB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 w:rsidRPr="0069214B">
              <w:rPr>
                <w:b/>
                <w:color w:val="FFFFFF" w:themeColor="background1"/>
              </w:rPr>
              <w:lastRenderedPageBreak/>
              <w:t>School/Service Authorisation</w:t>
            </w:r>
          </w:p>
        </w:tc>
      </w:tr>
      <w:tr w:rsidR="005B51B4" w:rsidRPr="00D57C07" w14:paraId="736450A8" w14:textId="77777777" w:rsidTr="0078343C">
        <w:trPr>
          <w:jc w:val="center"/>
        </w:trPr>
        <w:tc>
          <w:tcPr>
            <w:tcW w:w="11199" w:type="dxa"/>
            <w:gridSpan w:val="22"/>
            <w:shd w:val="clear" w:color="auto" w:fill="auto"/>
          </w:tcPr>
          <w:p w14:paraId="7B9DE4ED" w14:textId="77777777" w:rsidR="005B51B4" w:rsidRPr="0069214B" w:rsidRDefault="005B51B4" w:rsidP="00D57C07">
            <w:pPr>
              <w:spacing w:beforeLines="60" w:before="144" w:afterLines="60" w:after="144"/>
            </w:pPr>
            <w:r w:rsidRPr="0069214B">
              <w:t>I support this request and confirm that all reasonable alternatives in managing this in-house have been pursued.</w:t>
            </w:r>
          </w:p>
        </w:tc>
      </w:tr>
      <w:tr w:rsidR="005B51B4" w:rsidRPr="00D57C07" w14:paraId="249EBF7B" w14:textId="77777777" w:rsidTr="0078343C">
        <w:trPr>
          <w:jc w:val="center"/>
        </w:trPr>
        <w:tc>
          <w:tcPr>
            <w:tcW w:w="3080" w:type="dxa"/>
            <w:gridSpan w:val="4"/>
            <w:shd w:val="clear" w:color="auto" w:fill="DEEAF6"/>
          </w:tcPr>
          <w:p w14:paraId="6A7720E9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 xml:space="preserve">Signed Dean/Director: </w:t>
            </w:r>
          </w:p>
        </w:tc>
        <w:tc>
          <w:tcPr>
            <w:tcW w:w="4405" w:type="dxa"/>
            <w:gridSpan w:val="11"/>
            <w:shd w:val="clear" w:color="auto" w:fill="auto"/>
          </w:tcPr>
          <w:p w14:paraId="7736696D" w14:textId="77777777" w:rsidR="005B51B4" w:rsidRPr="0069214B" w:rsidRDefault="005B51B4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DEEAF6"/>
          </w:tcPr>
          <w:p w14:paraId="7D77722E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6A644B04" w14:textId="77777777" w:rsidR="005B51B4" w:rsidRPr="0069214B" w:rsidRDefault="005B51B4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</w:tr>
      <w:tr w:rsidR="005B51B4" w:rsidRPr="00D57C07" w14:paraId="44D972D4" w14:textId="77777777" w:rsidTr="0078343C">
        <w:trPr>
          <w:jc w:val="center"/>
        </w:trPr>
        <w:tc>
          <w:tcPr>
            <w:tcW w:w="3080" w:type="dxa"/>
            <w:gridSpan w:val="4"/>
            <w:shd w:val="clear" w:color="auto" w:fill="DEEAF6"/>
          </w:tcPr>
          <w:p w14:paraId="7924A227" w14:textId="77777777" w:rsidR="005B51B4" w:rsidRPr="0069214B" w:rsidRDefault="005B51B4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8119" w:type="dxa"/>
            <w:gridSpan w:val="18"/>
            <w:shd w:val="clear" w:color="auto" w:fill="auto"/>
          </w:tcPr>
          <w:p w14:paraId="0D6DB585" w14:textId="77777777" w:rsidR="005B51B4" w:rsidRPr="0069214B" w:rsidRDefault="005B51B4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</w:tr>
    </w:tbl>
    <w:p w14:paraId="6516FBBE" w14:textId="77777777" w:rsidR="00722288" w:rsidRPr="001B1087" w:rsidRDefault="00722288" w:rsidP="00E14EA0">
      <w:pPr>
        <w:rPr>
          <w:b/>
          <w:sz w:val="6"/>
          <w:szCs w:val="28"/>
        </w:rPr>
      </w:pPr>
    </w:p>
    <w:tbl>
      <w:tblPr>
        <w:tblW w:w="11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4405"/>
        <w:gridCol w:w="1134"/>
        <w:gridCol w:w="2580"/>
      </w:tblGrid>
      <w:tr w:rsidR="0080604A" w:rsidRPr="009F20EB" w14:paraId="36B6CCF5" w14:textId="77777777" w:rsidTr="00082F2E">
        <w:trPr>
          <w:jc w:val="center"/>
        </w:trPr>
        <w:tc>
          <w:tcPr>
            <w:tcW w:w="11199" w:type="dxa"/>
            <w:gridSpan w:val="4"/>
            <w:shd w:val="clear" w:color="auto" w:fill="4472C4" w:themeFill="accent5"/>
            <w:vAlign w:val="center"/>
          </w:tcPr>
          <w:p w14:paraId="3DC481DD" w14:textId="77777777" w:rsidR="0080604A" w:rsidRPr="009F20EB" w:rsidRDefault="0080604A" w:rsidP="0078343C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  <w:szCs w:val="28"/>
              </w:rPr>
            </w:pPr>
            <w:r w:rsidRPr="009F20EB">
              <w:rPr>
                <w:b/>
                <w:color w:val="FFFFFF" w:themeColor="background1"/>
                <w:szCs w:val="28"/>
              </w:rPr>
              <w:t>For HR Use Only</w:t>
            </w:r>
          </w:p>
        </w:tc>
      </w:tr>
      <w:tr w:rsidR="009F20EB" w:rsidRPr="0069214B" w14:paraId="3CDC7AAE" w14:textId="77777777" w:rsidTr="009F20EB">
        <w:trPr>
          <w:trHeight w:val="371"/>
          <w:jc w:val="center"/>
        </w:trPr>
        <w:tc>
          <w:tcPr>
            <w:tcW w:w="11199" w:type="dxa"/>
            <w:gridSpan w:val="4"/>
            <w:shd w:val="clear" w:color="auto" w:fill="9CC2E5"/>
            <w:vAlign w:val="center"/>
          </w:tcPr>
          <w:p w14:paraId="00223F21" w14:textId="4D224870" w:rsidR="009F20EB" w:rsidRPr="0069214B" w:rsidRDefault="009F20EB" w:rsidP="00D57C07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Approval given?</w:t>
            </w:r>
          </w:p>
        </w:tc>
      </w:tr>
      <w:tr w:rsidR="009F20EB" w:rsidRPr="0069214B" w14:paraId="20282CA0" w14:textId="77777777" w:rsidTr="00EC47F5">
        <w:trPr>
          <w:jc w:val="center"/>
        </w:trPr>
        <w:tc>
          <w:tcPr>
            <w:tcW w:w="1119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0AC64DF" w14:textId="77777777" w:rsidR="00D81690" w:rsidRDefault="009F20EB" w:rsidP="00EC47F5">
            <w:pPr>
              <w:spacing w:beforeLines="50" w:before="120" w:afterLines="50" w:after="120"/>
              <w:jc w:val="center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 xml:space="preserve">Yes </w:t>
            </w:r>
            <w:sdt>
              <w:sdtPr>
                <w:rPr>
                  <w:b/>
                  <w:sz w:val="24"/>
                  <w:szCs w:val="24"/>
                </w:rPr>
                <w:id w:val="5415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69214B">
              <w:rPr>
                <w:b/>
                <w:sz w:val="24"/>
                <w:szCs w:val="24"/>
              </w:rPr>
              <w:t xml:space="preserve">    </w:t>
            </w:r>
          </w:p>
          <w:p w14:paraId="75A6EEE8" w14:textId="79B9317C" w:rsidR="009F20EB" w:rsidRPr="0069214B" w:rsidRDefault="009F20EB" w:rsidP="00EC47F5">
            <w:pPr>
              <w:spacing w:beforeLines="50" w:before="120" w:afterLines="50" w:after="120"/>
              <w:jc w:val="center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 xml:space="preserve">No </w:t>
            </w:r>
            <w:sdt>
              <w:sdtPr>
                <w:rPr>
                  <w:b/>
                  <w:sz w:val="24"/>
                  <w:szCs w:val="24"/>
                </w:rPr>
                <w:id w:val="7066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14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60E42" w:rsidRPr="0069214B" w14:paraId="1A4ADC2F" w14:textId="77777777" w:rsidTr="00D81690">
        <w:trPr>
          <w:trHeight w:val="924"/>
          <w:jc w:val="center"/>
        </w:trPr>
        <w:tc>
          <w:tcPr>
            <w:tcW w:w="3080" w:type="dxa"/>
            <w:shd w:val="clear" w:color="auto" w:fill="9CC2E5"/>
          </w:tcPr>
          <w:p w14:paraId="7FA22935" w14:textId="77777777" w:rsidR="00860E42" w:rsidRPr="0069214B" w:rsidRDefault="00860E42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Reasons:</w:t>
            </w:r>
          </w:p>
        </w:tc>
        <w:tc>
          <w:tcPr>
            <w:tcW w:w="8119" w:type="dxa"/>
            <w:gridSpan w:val="3"/>
            <w:shd w:val="clear" w:color="auto" w:fill="auto"/>
          </w:tcPr>
          <w:p w14:paraId="6FD6B0D5" w14:textId="0517B64C" w:rsidR="00860E42" w:rsidRPr="0069214B" w:rsidRDefault="00860E42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</w:tr>
      <w:tr w:rsidR="00860E42" w:rsidRPr="0069214B" w14:paraId="0C067871" w14:textId="77777777" w:rsidTr="009F20EB">
        <w:trPr>
          <w:jc w:val="center"/>
        </w:trPr>
        <w:tc>
          <w:tcPr>
            <w:tcW w:w="3080" w:type="dxa"/>
            <w:shd w:val="clear" w:color="auto" w:fill="9CC2E5"/>
          </w:tcPr>
          <w:p w14:paraId="44EDB3D7" w14:textId="77777777" w:rsidR="00860E42" w:rsidRPr="0069214B" w:rsidRDefault="00860E42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 xml:space="preserve">Signed HR Manager: </w:t>
            </w:r>
          </w:p>
        </w:tc>
        <w:tc>
          <w:tcPr>
            <w:tcW w:w="4405" w:type="dxa"/>
            <w:shd w:val="clear" w:color="auto" w:fill="auto"/>
          </w:tcPr>
          <w:p w14:paraId="6E1924DB" w14:textId="77777777" w:rsidR="00860E42" w:rsidRPr="0069214B" w:rsidRDefault="00860E42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9CC2E5"/>
          </w:tcPr>
          <w:p w14:paraId="55A7D906" w14:textId="77777777" w:rsidR="00860E42" w:rsidRPr="0069214B" w:rsidRDefault="00860E42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580" w:type="dxa"/>
            <w:shd w:val="clear" w:color="auto" w:fill="auto"/>
          </w:tcPr>
          <w:p w14:paraId="233D9193" w14:textId="77777777" w:rsidR="00860E42" w:rsidRPr="0069214B" w:rsidRDefault="00860E42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</w:tr>
      <w:tr w:rsidR="00860E42" w:rsidRPr="0069214B" w14:paraId="16C947F5" w14:textId="77777777" w:rsidTr="009F20EB">
        <w:trPr>
          <w:jc w:val="center"/>
        </w:trPr>
        <w:tc>
          <w:tcPr>
            <w:tcW w:w="3080" w:type="dxa"/>
            <w:shd w:val="clear" w:color="auto" w:fill="9CC2E5"/>
          </w:tcPr>
          <w:p w14:paraId="6F4737D4" w14:textId="77777777" w:rsidR="00860E42" w:rsidRPr="0069214B" w:rsidRDefault="00860E42" w:rsidP="00D57C07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69214B"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8119" w:type="dxa"/>
            <w:gridSpan w:val="3"/>
            <w:shd w:val="clear" w:color="auto" w:fill="auto"/>
          </w:tcPr>
          <w:p w14:paraId="1A35A360" w14:textId="77777777" w:rsidR="00860E42" w:rsidRPr="0069214B" w:rsidRDefault="00860E42" w:rsidP="00D57C07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69214B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214B">
              <w:rPr>
                <w:sz w:val="24"/>
                <w:szCs w:val="24"/>
              </w:rPr>
              <w:instrText xml:space="preserve"> FORMTEXT </w:instrText>
            </w:r>
            <w:r w:rsidRPr="0069214B">
              <w:rPr>
                <w:sz w:val="24"/>
                <w:szCs w:val="24"/>
              </w:rPr>
            </w:r>
            <w:r w:rsidRPr="0069214B">
              <w:rPr>
                <w:sz w:val="24"/>
                <w:szCs w:val="24"/>
              </w:rPr>
              <w:fldChar w:fldCharType="separate"/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noProof/>
                <w:sz w:val="24"/>
                <w:szCs w:val="24"/>
              </w:rPr>
              <w:t> </w:t>
            </w:r>
            <w:r w:rsidRPr="0069214B">
              <w:rPr>
                <w:sz w:val="24"/>
                <w:szCs w:val="24"/>
              </w:rPr>
              <w:fldChar w:fldCharType="end"/>
            </w:r>
          </w:p>
        </w:tc>
      </w:tr>
    </w:tbl>
    <w:p w14:paraId="42DA50AE" w14:textId="77777777" w:rsidR="00E14EA0" w:rsidRPr="001B1087" w:rsidRDefault="00E14EA0" w:rsidP="00E14EA0">
      <w:pPr>
        <w:rPr>
          <w:sz w:val="12"/>
        </w:rPr>
      </w:pPr>
    </w:p>
    <w:tbl>
      <w:tblPr>
        <w:tblW w:w="4622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799"/>
      </w:tblGrid>
      <w:tr w:rsidR="00051B95" w:rsidRPr="00D57C07" w14:paraId="23CF189C" w14:textId="77777777" w:rsidTr="0069214B">
        <w:trPr>
          <w:trHeight w:val="608"/>
        </w:trPr>
        <w:tc>
          <w:tcPr>
            <w:tcW w:w="3823" w:type="dxa"/>
            <w:shd w:val="clear" w:color="auto" w:fill="9CC2E5"/>
            <w:vAlign w:val="center"/>
          </w:tcPr>
          <w:p w14:paraId="4C55F269" w14:textId="77777777" w:rsidR="00051B95" w:rsidRPr="0069214B" w:rsidRDefault="00051B95" w:rsidP="009F20EB">
            <w:pPr>
              <w:ind w:left="27"/>
              <w:rPr>
                <w:b/>
                <w:sz w:val="24"/>
                <w:szCs w:val="32"/>
              </w:rPr>
            </w:pPr>
            <w:r w:rsidRPr="0069214B">
              <w:rPr>
                <w:b/>
                <w:sz w:val="24"/>
                <w:szCs w:val="32"/>
              </w:rPr>
              <w:t>Line Manager Changes actioned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8417FC3" w14:textId="77777777" w:rsidR="00051B95" w:rsidRPr="0069214B" w:rsidRDefault="00051B95" w:rsidP="0069214B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51B95" w:rsidRPr="00D57C07" w14:paraId="51E9A953" w14:textId="77777777" w:rsidTr="0069214B">
        <w:trPr>
          <w:trHeight w:val="560"/>
        </w:trPr>
        <w:tc>
          <w:tcPr>
            <w:tcW w:w="3823" w:type="dxa"/>
            <w:shd w:val="clear" w:color="auto" w:fill="9CC2E5"/>
            <w:vAlign w:val="center"/>
          </w:tcPr>
          <w:p w14:paraId="5AEFD80F" w14:textId="77777777" w:rsidR="00051B95" w:rsidRPr="0069214B" w:rsidRDefault="00051B95" w:rsidP="00051B95">
            <w:pPr>
              <w:rPr>
                <w:b/>
                <w:sz w:val="24"/>
                <w:szCs w:val="32"/>
              </w:rPr>
            </w:pPr>
            <w:r w:rsidRPr="0069214B">
              <w:rPr>
                <w:b/>
                <w:sz w:val="24"/>
                <w:szCs w:val="32"/>
              </w:rPr>
              <w:t>System Changes actioned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E40AAEA" w14:textId="77777777" w:rsidR="00051B95" w:rsidRPr="0069214B" w:rsidRDefault="00051B95" w:rsidP="0069214B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51B95" w:rsidRPr="00D57C07" w14:paraId="069F6A50" w14:textId="77777777" w:rsidTr="0069214B">
        <w:trPr>
          <w:trHeight w:val="560"/>
        </w:trPr>
        <w:tc>
          <w:tcPr>
            <w:tcW w:w="3823" w:type="dxa"/>
            <w:shd w:val="clear" w:color="auto" w:fill="9CC2E5"/>
            <w:vAlign w:val="center"/>
          </w:tcPr>
          <w:p w14:paraId="0C11B896" w14:textId="77777777" w:rsidR="00051B95" w:rsidRPr="0069214B" w:rsidRDefault="00051B95" w:rsidP="00051B95">
            <w:pPr>
              <w:rPr>
                <w:b/>
                <w:sz w:val="24"/>
                <w:szCs w:val="32"/>
              </w:rPr>
            </w:pPr>
            <w:r w:rsidRPr="0069214B">
              <w:rPr>
                <w:b/>
                <w:sz w:val="24"/>
                <w:szCs w:val="32"/>
              </w:rPr>
              <w:t>HRO Initials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E30765" w14:textId="77777777" w:rsidR="00051B95" w:rsidRPr="0069214B" w:rsidRDefault="00051B95" w:rsidP="0069214B">
            <w:pPr>
              <w:jc w:val="center"/>
              <w:rPr>
                <w:b/>
                <w:sz w:val="24"/>
                <w:szCs w:val="32"/>
              </w:rPr>
            </w:pPr>
          </w:p>
        </w:tc>
      </w:tr>
    </w:tbl>
    <w:p w14:paraId="2CBE3084" w14:textId="77777777" w:rsidR="00DD4686" w:rsidRPr="00952CBF" w:rsidRDefault="00DD4686" w:rsidP="001B1087"/>
    <w:sectPr w:rsidR="00DD4686" w:rsidRPr="00952CBF" w:rsidSect="00D81690">
      <w:footerReference w:type="default" r:id="rId9"/>
      <w:pgSz w:w="11906" w:h="16838" w:code="9"/>
      <w:pgMar w:top="142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084A" w14:textId="77777777" w:rsidR="001B1087" w:rsidRDefault="001B1087" w:rsidP="007D35C4">
      <w:r>
        <w:separator/>
      </w:r>
    </w:p>
  </w:endnote>
  <w:endnote w:type="continuationSeparator" w:id="0">
    <w:p w14:paraId="2B7BB745" w14:textId="77777777" w:rsidR="001B1087" w:rsidRDefault="001B1087" w:rsidP="007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AA7E" w14:textId="0E95571C" w:rsidR="007B3E59" w:rsidRPr="00B0439A" w:rsidRDefault="0078343C" w:rsidP="007D35C4">
    <w:pPr>
      <w:pStyle w:val="Footer"/>
      <w:jc w:val="right"/>
      <w:rPr>
        <w:sz w:val="16"/>
      </w:rPr>
    </w:pPr>
    <w:r>
      <w:rPr>
        <w:sz w:val="16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0D4D" w14:textId="77777777" w:rsidR="001B1087" w:rsidRDefault="001B1087" w:rsidP="007D35C4">
      <w:r>
        <w:separator/>
      </w:r>
    </w:p>
  </w:footnote>
  <w:footnote w:type="continuationSeparator" w:id="0">
    <w:p w14:paraId="141192D3" w14:textId="77777777" w:rsidR="001B1087" w:rsidRDefault="001B1087" w:rsidP="007D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AF8"/>
    <w:multiLevelType w:val="multilevel"/>
    <w:tmpl w:val="C4FCB34C"/>
    <w:styleLink w:val="hrList-BulletStd-Indent20"/>
    <w:lvl w:ilvl="0">
      <w:start w:val="1"/>
      <w:numFmt w:val="bullet"/>
      <w:lvlText w:val=""/>
      <w:lvlJc w:val="left"/>
      <w:pPr>
        <w:tabs>
          <w:tab w:val="num" w:pos="357"/>
        </w:tabs>
        <w:ind w:left="1080" w:hanging="229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F878AA"/>
    <w:multiLevelType w:val="hybridMultilevel"/>
    <w:tmpl w:val="3A4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5F8"/>
    <w:multiLevelType w:val="multilevel"/>
    <w:tmpl w:val="CCF0CBB2"/>
    <w:numStyleLink w:val="hrList-NumberStd"/>
  </w:abstractNum>
  <w:abstractNum w:abstractNumId="3" w15:restartNumberingAfterBreak="0">
    <w:nsid w:val="10250379"/>
    <w:multiLevelType w:val="multilevel"/>
    <w:tmpl w:val="D75EAC18"/>
    <w:lvl w:ilvl="0">
      <w:start w:val="1"/>
      <w:numFmt w:val="decimal"/>
      <w:pStyle w:val="newcontractheader"/>
      <w:lvlText w:val="%1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31146C"/>
    <w:multiLevelType w:val="multilevel"/>
    <w:tmpl w:val="667889A2"/>
    <w:styleLink w:val="hrList-RomanStd"/>
    <w:lvl w:ilvl="0">
      <w:start w:val="1"/>
      <w:numFmt w:val="lowerRoman"/>
      <w:lvlText w:val="%1)"/>
      <w:lvlJc w:val="left"/>
      <w:pPr>
        <w:tabs>
          <w:tab w:val="num" w:pos="360"/>
        </w:tabs>
        <w:ind w:left="107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925890"/>
    <w:multiLevelType w:val="multilevel"/>
    <w:tmpl w:val="CCF0CBB2"/>
    <w:styleLink w:val="hrList-NumberStd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hrStd-MediumLargeBoldNospaceaf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Courier New" w:hint="default"/>
        <w:sz w:val="22"/>
        <w:szCs w:val="22"/>
      </w:rPr>
    </w:lvl>
    <w:lvl w:ilvl="2">
      <w:start w:val="1"/>
      <w:numFmt w:val="decimal"/>
      <w:pStyle w:val="hrStd-SpaceBefore-Indent20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F4D"/>
    <w:multiLevelType w:val="multilevel"/>
    <w:tmpl w:val="CCE02B82"/>
    <w:styleLink w:val="hrList-BulletStdIndent30"/>
    <w:lvl w:ilvl="0">
      <w:start w:val="1"/>
      <w:numFmt w:val="bullet"/>
      <w:lvlText w:val=""/>
      <w:lvlJc w:val="left"/>
      <w:pPr>
        <w:tabs>
          <w:tab w:val="num" w:pos="357"/>
        </w:tabs>
        <w:ind w:left="1474" w:hanging="5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63501EE"/>
    <w:multiLevelType w:val="hybridMultilevel"/>
    <w:tmpl w:val="3B189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6D29"/>
    <w:multiLevelType w:val="multilevel"/>
    <w:tmpl w:val="B44EC9B2"/>
    <w:styleLink w:val="hrList-alphaStd-NoIndent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AB5242F"/>
    <w:multiLevelType w:val="multilevel"/>
    <w:tmpl w:val="0809001D"/>
    <w:styleLink w:val="hrList-alphStd-Indent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33C4344"/>
    <w:multiLevelType w:val="hybridMultilevel"/>
    <w:tmpl w:val="199E483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425"/>
    <w:multiLevelType w:val="multilevel"/>
    <w:tmpl w:val="1B387838"/>
    <w:styleLink w:val="hrList-BulletStd-Indent30"/>
    <w:lvl w:ilvl="0">
      <w:start w:val="1"/>
      <w:numFmt w:val="bullet"/>
      <w:lvlText w:val=""/>
      <w:lvlJc w:val="left"/>
      <w:pPr>
        <w:tabs>
          <w:tab w:val="num" w:pos="284"/>
        </w:tabs>
        <w:ind w:left="170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5D793C"/>
    <w:multiLevelType w:val="hybridMultilevel"/>
    <w:tmpl w:val="B964DCC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629C"/>
    <w:multiLevelType w:val="multilevel"/>
    <w:tmpl w:val="CCF0CBB2"/>
    <w:numStyleLink w:val="hrList-NumberStd"/>
  </w:abstractNum>
  <w:abstractNum w:abstractNumId="14" w15:restartNumberingAfterBreak="0">
    <w:nsid w:val="5BB446EF"/>
    <w:multiLevelType w:val="hybridMultilevel"/>
    <w:tmpl w:val="2F1A8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536C"/>
    <w:multiLevelType w:val="hybridMultilevel"/>
    <w:tmpl w:val="F5DCBBE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A602E"/>
    <w:multiLevelType w:val="hybridMultilevel"/>
    <w:tmpl w:val="3A4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6DEB"/>
    <w:multiLevelType w:val="multilevel"/>
    <w:tmpl w:val="13BA39BC"/>
    <w:styleLink w:val="hrList-AlphaStd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C53688A"/>
    <w:multiLevelType w:val="hybridMultilevel"/>
    <w:tmpl w:val="3A4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370D"/>
    <w:multiLevelType w:val="multilevel"/>
    <w:tmpl w:val="D9C60B60"/>
    <w:styleLink w:val="hrList-alphaStd-Indent3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0976"/>
    <w:multiLevelType w:val="multilevel"/>
    <w:tmpl w:val="22D4951C"/>
    <w:styleLink w:val="hrList-BulletStd-Indent10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36314">
    <w:abstractNumId w:val="17"/>
  </w:num>
  <w:num w:numId="2" w16cid:durableId="1214733987">
    <w:abstractNumId w:val="19"/>
  </w:num>
  <w:num w:numId="3" w16cid:durableId="766925137">
    <w:abstractNumId w:val="19"/>
  </w:num>
  <w:num w:numId="4" w16cid:durableId="1468358249">
    <w:abstractNumId w:val="8"/>
  </w:num>
  <w:num w:numId="5" w16cid:durableId="1669016021">
    <w:abstractNumId w:val="9"/>
  </w:num>
  <w:num w:numId="6" w16cid:durableId="1418400495">
    <w:abstractNumId w:val="6"/>
  </w:num>
  <w:num w:numId="7" w16cid:durableId="2092893359">
    <w:abstractNumId w:val="20"/>
  </w:num>
  <w:num w:numId="8" w16cid:durableId="250546278">
    <w:abstractNumId w:val="0"/>
  </w:num>
  <w:num w:numId="9" w16cid:durableId="368183340">
    <w:abstractNumId w:val="11"/>
  </w:num>
  <w:num w:numId="10" w16cid:durableId="909772049">
    <w:abstractNumId w:val="5"/>
  </w:num>
  <w:num w:numId="11" w16cid:durableId="1165129915">
    <w:abstractNumId w:val="4"/>
  </w:num>
  <w:num w:numId="12" w16cid:durableId="982732653">
    <w:abstractNumId w:val="2"/>
  </w:num>
  <w:num w:numId="13" w16cid:durableId="679084611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Courier New" w:hint="default"/>
          <w:sz w:val="22"/>
          <w:szCs w:val="22"/>
        </w:rPr>
      </w:lvl>
    </w:lvlOverride>
    <w:lvlOverride w:ilvl="2">
      <w:lvl w:ilvl="2">
        <w:start w:val="1"/>
        <w:numFmt w:val="decimal"/>
        <w:pStyle w:val="hrStd-SpaceBefore-Indent20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sz w:val="22"/>
          <w:szCs w:val="22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4" w16cid:durableId="546183087">
    <w:abstractNumId w:val="3"/>
  </w:num>
  <w:num w:numId="15" w16cid:durableId="1776365430">
    <w:abstractNumId w:val="7"/>
  </w:num>
  <w:num w:numId="16" w16cid:durableId="1874999248">
    <w:abstractNumId w:val="14"/>
  </w:num>
  <w:num w:numId="17" w16cid:durableId="145128632">
    <w:abstractNumId w:val="10"/>
  </w:num>
  <w:num w:numId="18" w16cid:durableId="1559853837">
    <w:abstractNumId w:val="12"/>
  </w:num>
  <w:num w:numId="19" w16cid:durableId="1008751305">
    <w:abstractNumId w:val="15"/>
  </w:num>
  <w:num w:numId="20" w16cid:durableId="118646706">
    <w:abstractNumId w:val="1"/>
  </w:num>
  <w:num w:numId="21" w16cid:durableId="1899658898">
    <w:abstractNumId w:val="16"/>
  </w:num>
  <w:num w:numId="22" w16cid:durableId="18189522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87"/>
    <w:rsid w:val="0001153E"/>
    <w:rsid w:val="00051B95"/>
    <w:rsid w:val="000571A9"/>
    <w:rsid w:val="00062F97"/>
    <w:rsid w:val="00082F2E"/>
    <w:rsid w:val="000C1C5D"/>
    <w:rsid w:val="001214CB"/>
    <w:rsid w:val="00184B6D"/>
    <w:rsid w:val="001A1607"/>
    <w:rsid w:val="001A6665"/>
    <w:rsid w:val="001B1087"/>
    <w:rsid w:val="001E7F7D"/>
    <w:rsid w:val="00201F8B"/>
    <w:rsid w:val="00220E3E"/>
    <w:rsid w:val="0023538B"/>
    <w:rsid w:val="002703A2"/>
    <w:rsid w:val="0027497A"/>
    <w:rsid w:val="002A4A06"/>
    <w:rsid w:val="002A7A77"/>
    <w:rsid w:val="00301136"/>
    <w:rsid w:val="0031151D"/>
    <w:rsid w:val="0031441B"/>
    <w:rsid w:val="00332029"/>
    <w:rsid w:val="0034075A"/>
    <w:rsid w:val="003425D1"/>
    <w:rsid w:val="003A6655"/>
    <w:rsid w:val="003D18F4"/>
    <w:rsid w:val="003E74B6"/>
    <w:rsid w:val="00405915"/>
    <w:rsid w:val="00411771"/>
    <w:rsid w:val="004D5043"/>
    <w:rsid w:val="004D62F6"/>
    <w:rsid w:val="00533461"/>
    <w:rsid w:val="00562558"/>
    <w:rsid w:val="00584C61"/>
    <w:rsid w:val="005943C1"/>
    <w:rsid w:val="005A70EE"/>
    <w:rsid w:val="005B1DB5"/>
    <w:rsid w:val="005B51B4"/>
    <w:rsid w:val="005F69BB"/>
    <w:rsid w:val="0063440A"/>
    <w:rsid w:val="0069214B"/>
    <w:rsid w:val="006A54D2"/>
    <w:rsid w:val="006B29CB"/>
    <w:rsid w:val="006D50AE"/>
    <w:rsid w:val="00722288"/>
    <w:rsid w:val="00727DF1"/>
    <w:rsid w:val="0078343C"/>
    <w:rsid w:val="0079047E"/>
    <w:rsid w:val="007B3E59"/>
    <w:rsid w:val="007C0BFE"/>
    <w:rsid w:val="007D35C4"/>
    <w:rsid w:val="007E39E5"/>
    <w:rsid w:val="0080604A"/>
    <w:rsid w:val="00823FA1"/>
    <w:rsid w:val="0085261F"/>
    <w:rsid w:val="00860E42"/>
    <w:rsid w:val="00866AF3"/>
    <w:rsid w:val="00890131"/>
    <w:rsid w:val="008C74BD"/>
    <w:rsid w:val="008E2FBF"/>
    <w:rsid w:val="00912493"/>
    <w:rsid w:val="009409D8"/>
    <w:rsid w:val="00944ADF"/>
    <w:rsid w:val="00951D90"/>
    <w:rsid w:val="009A29E6"/>
    <w:rsid w:val="009A4C13"/>
    <w:rsid w:val="009C4193"/>
    <w:rsid w:val="009C5088"/>
    <w:rsid w:val="009D3A97"/>
    <w:rsid w:val="009F20EB"/>
    <w:rsid w:val="00A2310C"/>
    <w:rsid w:val="00A323F7"/>
    <w:rsid w:val="00A54C20"/>
    <w:rsid w:val="00A64AA1"/>
    <w:rsid w:val="00AA7BA6"/>
    <w:rsid w:val="00AC38EA"/>
    <w:rsid w:val="00B0439A"/>
    <w:rsid w:val="00B52834"/>
    <w:rsid w:val="00B62C67"/>
    <w:rsid w:val="00B635B2"/>
    <w:rsid w:val="00B66C96"/>
    <w:rsid w:val="00B8090A"/>
    <w:rsid w:val="00B93248"/>
    <w:rsid w:val="00BA1BAC"/>
    <w:rsid w:val="00BC23E8"/>
    <w:rsid w:val="00BC7146"/>
    <w:rsid w:val="00BE15EE"/>
    <w:rsid w:val="00C32204"/>
    <w:rsid w:val="00C35272"/>
    <w:rsid w:val="00C868EF"/>
    <w:rsid w:val="00CB1EF8"/>
    <w:rsid w:val="00CC7F3A"/>
    <w:rsid w:val="00CF211D"/>
    <w:rsid w:val="00D0473C"/>
    <w:rsid w:val="00D066B7"/>
    <w:rsid w:val="00D06AED"/>
    <w:rsid w:val="00D1729D"/>
    <w:rsid w:val="00D57C07"/>
    <w:rsid w:val="00D81690"/>
    <w:rsid w:val="00DA38F6"/>
    <w:rsid w:val="00DD4686"/>
    <w:rsid w:val="00DF2EB3"/>
    <w:rsid w:val="00DF7DFF"/>
    <w:rsid w:val="00E14EA0"/>
    <w:rsid w:val="00E47B25"/>
    <w:rsid w:val="00E5225C"/>
    <w:rsid w:val="00E7351C"/>
    <w:rsid w:val="00E94FEA"/>
    <w:rsid w:val="00ED2267"/>
    <w:rsid w:val="00EE2CFE"/>
    <w:rsid w:val="00F1667A"/>
    <w:rsid w:val="00F26A67"/>
    <w:rsid w:val="00F2728E"/>
    <w:rsid w:val="00F60A3B"/>
    <w:rsid w:val="00F77044"/>
    <w:rsid w:val="00F87BEB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34798"/>
  <w15:chartTrackingRefBased/>
  <w15:docId w15:val="{07AE9BB8-6007-48FD-8BB3-54B9667B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A0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List-AlphaStd">
    <w:name w:val="hrList-AlphaStd"/>
    <w:basedOn w:val="NoList"/>
    <w:rsid w:val="00E47B25"/>
    <w:pPr>
      <w:numPr>
        <w:numId w:val="1"/>
      </w:numPr>
    </w:pPr>
  </w:style>
  <w:style w:type="numbering" w:customStyle="1" w:styleId="hrList-alphaStd-Indent30">
    <w:name w:val="hrList-alphaStd-Indent30"/>
    <w:basedOn w:val="NoList"/>
    <w:rsid w:val="00E47B25"/>
    <w:pPr>
      <w:numPr>
        <w:numId w:val="2"/>
      </w:numPr>
    </w:pPr>
  </w:style>
  <w:style w:type="numbering" w:customStyle="1" w:styleId="hrList-alphaStd-NoIndent">
    <w:name w:val="hrList-alphaStd-NoIndent"/>
    <w:basedOn w:val="hrList-alphaStd-Indent30"/>
    <w:rsid w:val="00E47B25"/>
    <w:pPr>
      <w:numPr>
        <w:numId w:val="4"/>
      </w:numPr>
    </w:pPr>
  </w:style>
  <w:style w:type="numbering" w:customStyle="1" w:styleId="hrList-alphStd-Indent20">
    <w:name w:val="hrList-alphStd-Indent20"/>
    <w:basedOn w:val="hrList-alphaStd-Indent30"/>
    <w:rsid w:val="00E47B25"/>
    <w:pPr>
      <w:numPr>
        <w:numId w:val="5"/>
      </w:numPr>
    </w:pPr>
  </w:style>
  <w:style w:type="numbering" w:customStyle="1" w:styleId="hrList-BulletStdIndent30">
    <w:name w:val="hrList-BulletStd_Indent30"/>
    <w:rsid w:val="00E47B25"/>
    <w:pPr>
      <w:numPr>
        <w:numId w:val="6"/>
      </w:numPr>
    </w:pPr>
  </w:style>
  <w:style w:type="numbering" w:customStyle="1" w:styleId="hrList-BulletStd-Indent10">
    <w:name w:val="hrList-BulletStd-Indent10"/>
    <w:basedOn w:val="NoList"/>
    <w:rsid w:val="00E47B25"/>
    <w:pPr>
      <w:numPr>
        <w:numId w:val="7"/>
      </w:numPr>
    </w:pPr>
  </w:style>
  <w:style w:type="numbering" w:customStyle="1" w:styleId="hrList-BulletStd-Indent20">
    <w:name w:val="hrList-BulletStd-Indent20"/>
    <w:basedOn w:val="hrList-BulletStd-Indent10"/>
    <w:rsid w:val="00E47B25"/>
    <w:pPr>
      <w:numPr>
        <w:numId w:val="8"/>
      </w:numPr>
    </w:pPr>
  </w:style>
  <w:style w:type="numbering" w:customStyle="1" w:styleId="hrList-BulletStd-Indent30">
    <w:name w:val="hrList-BulletStd-Indent30"/>
    <w:basedOn w:val="hrList-BulletStd-Indent20"/>
    <w:rsid w:val="00E47B25"/>
    <w:pPr>
      <w:numPr>
        <w:numId w:val="9"/>
      </w:numPr>
    </w:pPr>
  </w:style>
  <w:style w:type="numbering" w:customStyle="1" w:styleId="hrList-NumberStd">
    <w:name w:val="hrList-NumberStd"/>
    <w:basedOn w:val="NoList"/>
    <w:rsid w:val="00E47B25"/>
    <w:pPr>
      <w:numPr>
        <w:numId w:val="10"/>
      </w:numPr>
    </w:pPr>
  </w:style>
  <w:style w:type="numbering" w:customStyle="1" w:styleId="hrList-RomanStd">
    <w:name w:val="hrList-RomanStd"/>
    <w:basedOn w:val="hrList-AlphaStd"/>
    <w:rsid w:val="00E47B25"/>
    <w:pPr>
      <w:numPr>
        <w:numId w:val="11"/>
      </w:numPr>
    </w:pPr>
  </w:style>
  <w:style w:type="paragraph" w:customStyle="1" w:styleId="hrStd">
    <w:name w:val="hrStd"/>
    <w:rsid w:val="00E47B25"/>
    <w:pPr>
      <w:spacing w:after="200"/>
      <w:jc w:val="both"/>
    </w:pPr>
    <w:rPr>
      <w:rFonts w:ascii="Arial" w:eastAsia="Times New Roman" w:hAnsi="Arial"/>
      <w:sz w:val="22"/>
      <w:szCs w:val="24"/>
    </w:rPr>
  </w:style>
  <w:style w:type="paragraph" w:customStyle="1" w:styleId="hrstd0">
    <w:name w:val="hrstd"/>
    <w:basedOn w:val="Normal"/>
    <w:rsid w:val="00E47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Std-LargeBold">
    <w:name w:val="hrStd-LargeBold"/>
    <w:basedOn w:val="hrStd"/>
    <w:next w:val="hrStd"/>
    <w:rsid w:val="00E47B25"/>
    <w:pPr>
      <w:keepNext/>
      <w:spacing w:before="400"/>
    </w:pPr>
    <w:rPr>
      <w:b/>
      <w:sz w:val="24"/>
    </w:rPr>
  </w:style>
  <w:style w:type="paragraph" w:customStyle="1" w:styleId="hrStdLargeBold10spaceafter">
    <w:name w:val="hrStd_LargeBold_10spaceafter"/>
    <w:basedOn w:val="hrStd-LargeBold"/>
    <w:next w:val="hrStd"/>
    <w:rsid w:val="00E47B25"/>
    <w:pPr>
      <w:spacing w:before="200"/>
    </w:pPr>
  </w:style>
  <w:style w:type="paragraph" w:customStyle="1" w:styleId="hrStd-Bold">
    <w:name w:val="hrStd-Bold"/>
    <w:basedOn w:val="hrStd"/>
    <w:next w:val="hrStd"/>
    <w:rsid w:val="00E47B25"/>
    <w:rPr>
      <w:b/>
      <w:bCs/>
    </w:rPr>
  </w:style>
  <w:style w:type="character" w:customStyle="1" w:styleId="hrStd-BoldChr">
    <w:name w:val="hrStd-BoldChr"/>
    <w:rsid w:val="00E47B25"/>
    <w:rPr>
      <w:rFonts w:ascii="Arial" w:hAnsi="Arial"/>
      <w:b/>
      <w:sz w:val="22"/>
    </w:rPr>
  </w:style>
  <w:style w:type="paragraph" w:customStyle="1" w:styleId="hrStd-Bold-Italic">
    <w:name w:val="hrStd-Bold-Italic"/>
    <w:basedOn w:val="hrStd"/>
    <w:next w:val="hrStd"/>
    <w:rsid w:val="00E47B25"/>
    <w:rPr>
      <w:b/>
      <w:i/>
    </w:rPr>
  </w:style>
  <w:style w:type="paragraph" w:customStyle="1" w:styleId="hrStd-Center">
    <w:name w:val="hrStd-Center"/>
    <w:basedOn w:val="hrStd"/>
    <w:next w:val="hrStd"/>
    <w:rsid w:val="00E47B25"/>
    <w:pPr>
      <w:jc w:val="center"/>
    </w:pPr>
  </w:style>
  <w:style w:type="paragraph" w:customStyle="1" w:styleId="hrStd-Indent10">
    <w:name w:val="hrStd-Indent10"/>
    <w:basedOn w:val="hrStd"/>
    <w:next w:val="hrStd"/>
    <w:rsid w:val="00E47B25"/>
    <w:pPr>
      <w:ind w:left="720"/>
    </w:pPr>
  </w:style>
  <w:style w:type="paragraph" w:customStyle="1" w:styleId="hrStd-Indent15">
    <w:name w:val="hrStd-Indent15"/>
    <w:basedOn w:val="hrStd"/>
    <w:rsid w:val="00E47B25"/>
    <w:pPr>
      <w:ind w:left="1077"/>
    </w:pPr>
  </w:style>
  <w:style w:type="paragraph" w:customStyle="1" w:styleId="hrStd-Indent20">
    <w:name w:val="hrStd-Indent20"/>
    <w:basedOn w:val="hrStd"/>
    <w:next w:val="hrStd"/>
    <w:rsid w:val="00E47B25"/>
    <w:pPr>
      <w:ind w:left="1440"/>
    </w:pPr>
  </w:style>
  <w:style w:type="paragraph" w:customStyle="1" w:styleId="hrStd-Italic">
    <w:name w:val="hrStd-Italic"/>
    <w:basedOn w:val="hrStd"/>
    <w:next w:val="hrStd"/>
    <w:rsid w:val="00E47B25"/>
    <w:rPr>
      <w:i/>
      <w:iCs/>
    </w:rPr>
  </w:style>
  <w:style w:type="character" w:customStyle="1" w:styleId="hrStd-ItalicChr">
    <w:name w:val="hrStd-ItalicChr"/>
    <w:rsid w:val="00E47B25"/>
    <w:rPr>
      <w:i/>
    </w:rPr>
  </w:style>
  <w:style w:type="paragraph" w:customStyle="1" w:styleId="hrStd-Left">
    <w:name w:val="hrStd-Left"/>
    <w:basedOn w:val="hrStd"/>
    <w:next w:val="hrStd"/>
    <w:rsid w:val="00E47B25"/>
    <w:pPr>
      <w:jc w:val="left"/>
    </w:pPr>
    <w:rPr>
      <w:rFonts w:cs="Arial"/>
      <w:szCs w:val="20"/>
    </w:rPr>
  </w:style>
  <w:style w:type="paragraph" w:customStyle="1" w:styleId="hrStd-leftalign">
    <w:name w:val="hrStd-leftalign"/>
    <w:basedOn w:val="hrStd"/>
    <w:rsid w:val="00E47B25"/>
    <w:pPr>
      <w:jc w:val="left"/>
    </w:pPr>
  </w:style>
  <w:style w:type="paragraph" w:customStyle="1" w:styleId="hrStd-Left-nospaceafter">
    <w:name w:val="hrStd-Left-no space after"/>
    <w:basedOn w:val="hrStd-Left"/>
    <w:rsid w:val="00E47B25"/>
    <w:pPr>
      <w:spacing w:after="0"/>
    </w:pPr>
  </w:style>
  <w:style w:type="paragraph" w:customStyle="1" w:styleId="hrStd-MediumLargeBold">
    <w:name w:val="hrStd-MediumLargeBold"/>
    <w:basedOn w:val="hrStd"/>
    <w:next w:val="hrStd"/>
    <w:rsid w:val="00E47B25"/>
    <w:pPr>
      <w:keepNext/>
      <w:spacing w:before="240"/>
    </w:pPr>
    <w:rPr>
      <w:b/>
    </w:rPr>
  </w:style>
  <w:style w:type="paragraph" w:customStyle="1" w:styleId="hrStd-MediumLargeBoldNospaceafter">
    <w:name w:val="hrStd-MediumLargeBold_No space after"/>
    <w:basedOn w:val="hrStd-MediumLargeBold"/>
    <w:rsid w:val="00E47B25"/>
    <w:pPr>
      <w:numPr>
        <w:ilvl w:val="1"/>
        <w:numId w:val="12"/>
      </w:numPr>
      <w:spacing w:after="0"/>
    </w:pPr>
  </w:style>
  <w:style w:type="paragraph" w:customStyle="1" w:styleId="hrStd-MediumLargeBold-Indent20">
    <w:name w:val="hrStd-MediumLargeBold-Indent20"/>
    <w:basedOn w:val="hrStd"/>
    <w:next w:val="hrStd"/>
    <w:rsid w:val="00E47B25"/>
    <w:pPr>
      <w:spacing w:after="0"/>
      <w:ind w:left="720"/>
    </w:pPr>
    <w:rPr>
      <w:b/>
    </w:rPr>
  </w:style>
  <w:style w:type="paragraph" w:customStyle="1" w:styleId="hrStd-MediumLargeBold-Indent20-SpaceBefore">
    <w:name w:val="hrStd-MediumLargeBold-Indent20-SpaceBefore"/>
    <w:basedOn w:val="hrStd-MediumLargeBold-Indent20"/>
    <w:next w:val="hrStd"/>
    <w:rsid w:val="00E47B25"/>
    <w:pPr>
      <w:spacing w:before="200"/>
    </w:pPr>
  </w:style>
  <w:style w:type="paragraph" w:customStyle="1" w:styleId="hrStd-NoSpaceAfter">
    <w:name w:val="hrStd-NoSpaceAfter"/>
    <w:basedOn w:val="hrStd"/>
    <w:next w:val="hrStd"/>
    <w:rsid w:val="00E47B25"/>
    <w:pPr>
      <w:spacing w:after="0"/>
    </w:pPr>
  </w:style>
  <w:style w:type="paragraph" w:customStyle="1" w:styleId="hrStd-NoSpaceAfter-Indent1">
    <w:name w:val="hrStd-NoSpaceAfter-Indent1"/>
    <w:basedOn w:val="hrStd-NoSpaceAfter"/>
    <w:next w:val="hrStd"/>
    <w:rsid w:val="00E47B25"/>
    <w:pPr>
      <w:ind w:left="720"/>
    </w:pPr>
  </w:style>
  <w:style w:type="paragraph" w:customStyle="1" w:styleId="hrStd-SpaceBefore">
    <w:name w:val="hrStd-SpaceBefore"/>
    <w:basedOn w:val="hrStd"/>
    <w:next w:val="hrStd"/>
    <w:rsid w:val="00E47B25"/>
    <w:pPr>
      <w:spacing w:before="200"/>
    </w:pPr>
  </w:style>
  <w:style w:type="paragraph" w:customStyle="1" w:styleId="hrStd-SpaceBefore-Indent20">
    <w:name w:val="hrStd-SpaceBefore-Indent20"/>
    <w:basedOn w:val="hrStd-SpaceBefore"/>
    <w:rsid w:val="00E47B25"/>
    <w:pPr>
      <w:numPr>
        <w:ilvl w:val="2"/>
        <w:numId w:val="13"/>
      </w:numPr>
    </w:pPr>
  </w:style>
  <w:style w:type="paragraph" w:customStyle="1" w:styleId="hrStd-UL">
    <w:name w:val="hrStd-UL"/>
    <w:basedOn w:val="hrStd"/>
    <w:next w:val="hrStd"/>
    <w:rsid w:val="00E47B25"/>
    <w:rPr>
      <w:u w:val="single"/>
    </w:rPr>
  </w:style>
  <w:style w:type="paragraph" w:customStyle="1" w:styleId="contractheader">
    <w:name w:val="contract_header"/>
    <w:basedOn w:val="Normal"/>
    <w:rsid w:val="00E47B25"/>
    <w:rPr>
      <w:rFonts w:ascii="Courier" w:eastAsia="Times New Roman" w:hAnsi="Courier" w:cs="Times New Roman"/>
      <w:sz w:val="24"/>
      <w:szCs w:val="20"/>
      <w:u w:val="single"/>
      <w:lang w:eastAsia="en-GB"/>
    </w:rPr>
  </w:style>
  <w:style w:type="paragraph" w:customStyle="1" w:styleId="contractpara">
    <w:name w:val="contract_para"/>
    <w:basedOn w:val="Normal"/>
    <w:rsid w:val="00E47B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both"/>
    </w:pPr>
    <w:rPr>
      <w:rFonts w:ascii="Courier" w:eastAsia="Times New Roman" w:hAnsi="Courier" w:cs="Times New Roman"/>
      <w:sz w:val="24"/>
      <w:szCs w:val="20"/>
      <w:lang w:eastAsia="en-GB"/>
    </w:rPr>
  </w:style>
  <w:style w:type="paragraph" w:customStyle="1" w:styleId="contract-numberpara">
    <w:name w:val="contract-numberpara"/>
    <w:basedOn w:val="contractheader"/>
    <w:rsid w:val="00E47B25"/>
    <w:pPr>
      <w:ind w:left="720" w:hanging="720"/>
      <w:jc w:val="both"/>
    </w:pPr>
    <w:rPr>
      <w:u w:val="none"/>
    </w:rPr>
  </w:style>
  <w:style w:type="paragraph" w:customStyle="1" w:styleId="newcontractnumbpara">
    <w:name w:val="newcontract_numbpara"/>
    <w:basedOn w:val="Normal"/>
    <w:next w:val="Normal"/>
    <w:autoRedefine/>
    <w:rsid w:val="00E47B25"/>
    <w:pPr>
      <w:spacing w:after="1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newcontractheader">
    <w:name w:val="newcontractheader"/>
    <w:basedOn w:val="Normal"/>
    <w:next w:val="Normal"/>
    <w:autoRedefine/>
    <w:rsid w:val="00E47B25"/>
    <w:pPr>
      <w:keepNext/>
      <w:numPr>
        <w:numId w:val="14"/>
      </w:numPr>
      <w:spacing w:after="240"/>
    </w:pPr>
    <w:rPr>
      <w:rFonts w:ascii="Verdana" w:eastAsia="Times New Roman" w:hAnsi="Verdana" w:cs="Times New Roman"/>
      <w:caps/>
      <w:sz w:val="20"/>
      <w:szCs w:val="20"/>
      <w:u w:val="single"/>
      <w:lang w:eastAsia="en-GB"/>
    </w:rPr>
  </w:style>
  <w:style w:type="paragraph" w:customStyle="1" w:styleId="newcontractpara">
    <w:name w:val="newcontractpara"/>
    <w:basedOn w:val="Normal"/>
    <w:autoRedefine/>
    <w:rsid w:val="00E47B25"/>
    <w:pPr>
      <w:spacing w:after="120"/>
      <w:ind w:left="567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14EA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D35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35C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35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35C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770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28E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1"/>
    <w:rsid w:val="00DD4686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A4C1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9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90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hared\Acting%20Up%20Request%20Form\Old%20Versions\DRAFT%20-%20Acting%20up%20Allowance%20Request%20Form%20-%20June%202020%20ML%20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0F2B-5F1A-4612-A0A5-5A2A577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- Acting up Allowance Request Form - June 2020 ML RS</Template>
  <TotalTime>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3538</CharactersWithSpaces>
  <SharedDoc>false</SharedDoc>
  <HLinks>
    <vt:vector size="6" baseType="variant">
      <vt:variant>
        <vt:i4>6029383</vt:i4>
      </vt:variant>
      <vt:variant>
        <vt:i4>75</vt:i4>
      </vt:variant>
      <vt:variant>
        <vt:i4>0</vt:i4>
      </vt:variant>
      <vt:variant>
        <vt:i4>5</vt:i4>
      </vt:variant>
      <vt:variant>
        <vt:lpwstr>https://staff.hud.ac.uk/hr/az/f/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cp:lastModifiedBy>Michelle Lovett</cp:lastModifiedBy>
  <cp:revision>4</cp:revision>
  <cp:lastPrinted>2019-09-05T14:41:00Z</cp:lastPrinted>
  <dcterms:created xsi:type="dcterms:W3CDTF">2022-06-10T14:57:00Z</dcterms:created>
  <dcterms:modified xsi:type="dcterms:W3CDTF">2022-06-15T10:46:00Z</dcterms:modified>
</cp:coreProperties>
</file>