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83C2" w14:textId="428B53A2" w:rsidR="006E3570" w:rsidRPr="00CF0EA8" w:rsidRDefault="00CC2B20" w:rsidP="00C84305">
      <w:pPr>
        <w:spacing w:before="71"/>
        <w:jc w:val="center"/>
        <w:rPr>
          <w:b/>
          <w:color w:val="363636"/>
          <w:w w:val="105"/>
          <w:sz w:val="28"/>
          <w:szCs w:val="28"/>
        </w:rPr>
      </w:pPr>
      <w:r>
        <w:rPr>
          <w:b/>
          <w:color w:val="363636"/>
          <w:w w:val="105"/>
          <w:sz w:val="28"/>
          <w:szCs w:val="28"/>
        </w:rPr>
        <w:t xml:space="preserve">Sole or </w:t>
      </w:r>
      <w:r w:rsidR="00CF0EA8">
        <w:rPr>
          <w:b/>
          <w:color w:val="363636"/>
          <w:w w:val="105"/>
          <w:sz w:val="28"/>
          <w:szCs w:val="28"/>
        </w:rPr>
        <w:t>S</w:t>
      </w:r>
      <w:r w:rsidR="006E3570" w:rsidRPr="00CF0EA8">
        <w:rPr>
          <w:b/>
          <w:color w:val="363636"/>
          <w:w w:val="105"/>
          <w:sz w:val="28"/>
          <w:szCs w:val="28"/>
        </w:rPr>
        <w:t xml:space="preserve">ingle </w:t>
      </w:r>
      <w:r w:rsidR="00CF0EA8">
        <w:rPr>
          <w:b/>
          <w:color w:val="363636"/>
          <w:w w:val="105"/>
          <w:sz w:val="28"/>
          <w:szCs w:val="28"/>
        </w:rPr>
        <w:t>S</w:t>
      </w:r>
      <w:r w:rsidR="006E3570" w:rsidRPr="00CF0EA8">
        <w:rPr>
          <w:b/>
          <w:color w:val="363636"/>
          <w:w w:val="105"/>
          <w:sz w:val="28"/>
          <w:szCs w:val="28"/>
        </w:rPr>
        <w:t>upply</w:t>
      </w:r>
      <w:r>
        <w:rPr>
          <w:b/>
          <w:color w:val="363636"/>
          <w:w w:val="105"/>
          <w:sz w:val="28"/>
          <w:szCs w:val="28"/>
        </w:rPr>
        <w:t xml:space="preserve"> Request</w:t>
      </w:r>
    </w:p>
    <w:p w14:paraId="2ADA73CF" w14:textId="77777777" w:rsidR="006E3570" w:rsidRPr="00A101EA" w:rsidRDefault="006E3570" w:rsidP="00C84305">
      <w:pPr>
        <w:spacing w:before="71"/>
        <w:rPr>
          <w:b/>
          <w:color w:val="363636"/>
          <w:w w:val="105"/>
          <w:sz w:val="20"/>
          <w:szCs w:val="20"/>
        </w:rPr>
      </w:pPr>
    </w:p>
    <w:p w14:paraId="08B29701" w14:textId="0F626359" w:rsidR="004F7739" w:rsidRPr="005F623A" w:rsidRDefault="004F7739" w:rsidP="000F66C2">
      <w:pPr>
        <w:pStyle w:val="ListParagraph"/>
        <w:numPr>
          <w:ilvl w:val="0"/>
          <w:numId w:val="1"/>
        </w:numPr>
        <w:spacing w:before="71"/>
        <w:ind w:left="426" w:hanging="426"/>
        <w:jc w:val="both"/>
        <w:rPr>
          <w:bCs/>
          <w:color w:val="363636"/>
          <w:w w:val="105"/>
        </w:rPr>
      </w:pPr>
      <w:r w:rsidRPr="005F623A">
        <w:rPr>
          <w:bCs/>
          <w:color w:val="363636"/>
          <w:w w:val="105"/>
        </w:rPr>
        <w:t xml:space="preserve">Completed forms </w:t>
      </w:r>
      <w:r w:rsidR="00D4337D" w:rsidRPr="005F623A">
        <w:rPr>
          <w:bCs/>
          <w:color w:val="363636"/>
          <w:w w:val="105"/>
        </w:rPr>
        <w:t xml:space="preserve">(signed by the Originator and Head of Department) and </w:t>
      </w:r>
      <w:r w:rsidRPr="005F623A">
        <w:rPr>
          <w:bCs/>
          <w:color w:val="363636"/>
          <w:w w:val="105"/>
        </w:rPr>
        <w:t>must be</w:t>
      </w:r>
      <w:r w:rsidR="00144498" w:rsidRPr="005F623A">
        <w:rPr>
          <w:bCs/>
          <w:color w:val="363636"/>
          <w:w w:val="105"/>
        </w:rPr>
        <w:t xml:space="preserve"> </w:t>
      </w:r>
      <w:r w:rsidRPr="005F623A">
        <w:rPr>
          <w:bCs/>
          <w:color w:val="363636"/>
          <w:w w:val="105"/>
        </w:rPr>
        <w:t xml:space="preserve">sent to </w:t>
      </w:r>
      <w:hyperlink r:id="rId11" w:history="1">
        <w:r w:rsidR="004A1B9A" w:rsidRPr="007203B5">
          <w:rPr>
            <w:rStyle w:val="Hyperlink"/>
            <w:w w:val="105"/>
          </w:rPr>
          <w:t>procurement@hud.ac.uk</w:t>
        </w:r>
      </w:hyperlink>
      <w:r w:rsidR="001D1F2B" w:rsidRPr="00E31CD1">
        <w:rPr>
          <w:b/>
          <w:bCs/>
        </w:rPr>
        <w:t xml:space="preserve"> </w:t>
      </w:r>
    </w:p>
    <w:p w14:paraId="4657B18B" w14:textId="1A6D0A36" w:rsidR="004F7739" w:rsidRPr="005F623A" w:rsidRDefault="0075310D" w:rsidP="000F66C2">
      <w:pPr>
        <w:pStyle w:val="ListParagraph"/>
        <w:numPr>
          <w:ilvl w:val="0"/>
          <w:numId w:val="1"/>
        </w:numPr>
        <w:spacing w:before="71"/>
        <w:ind w:left="426" w:hanging="426"/>
        <w:jc w:val="both"/>
        <w:rPr>
          <w:bCs/>
          <w:color w:val="363636"/>
          <w:w w:val="105"/>
        </w:rPr>
      </w:pPr>
      <w:r w:rsidRPr="005F623A">
        <w:rPr>
          <w:bCs/>
          <w:color w:val="363636"/>
          <w:w w:val="105"/>
        </w:rPr>
        <w:t>A</w:t>
      </w:r>
      <w:r w:rsidR="004F7739" w:rsidRPr="005F623A">
        <w:rPr>
          <w:bCs/>
          <w:color w:val="363636"/>
          <w:w w:val="105"/>
        </w:rPr>
        <w:t>pproval</w:t>
      </w:r>
      <w:r w:rsidRPr="005F623A">
        <w:rPr>
          <w:bCs/>
          <w:color w:val="363636"/>
          <w:w w:val="105"/>
        </w:rPr>
        <w:t xml:space="preserve"> by the Director of Finance </w:t>
      </w:r>
      <w:r w:rsidR="004F7739" w:rsidRPr="005F623A">
        <w:rPr>
          <w:bCs/>
          <w:color w:val="363636"/>
          <w:w w:val="105"/>
        </w:rPr>
        <w:t xml:space="preserve">must be </w:t>
      </w:r>
      <w:r w:rsidRPr="005F623A">
        <w:rPr>
          <w:bCs/>
          <w:color w:val="363636"/>
          <w:w w:val="105"/>
        </w:rPr>
        <w:t xml:space="preserve">granted </w:t>
      </w:r>
      <w:r w:rsidR="004F7739" w:rsidRPr="00745D94">
        <w:rPr>
          <w:b/>
          <w:color w:val="363636"/>
          <w:w w:val="105"/>
        </w:rPr>
        <w:t>before</w:t>
      </w:r>
      <w:r w:rsidR="004F7739" w:rsidRPr="005F623A">
        <w:rPr>
          <w:bCs/>
          <w:color w:val="363636"/>
          <w:w w:val="105"/>
        </w:rPr>
        <w:t xml:space="preserve"> any requisition is raised on Unit4</w:t>
      </w:r>
    </w:p>
    <w:p w14:paraId="74812E7B" w14:textId="31599CAE" w:rsidR="00112279" w:rsidRPr="00112279" w:rsidRDefault="004F7739" w:rsidP="00D7204F">
      <w:pPr>
        <w:pStyle w:val="ListParagraph"/>
        <w:numPr>
          <w:ilvl w:val="0"/>
          <w:numId w:val="1"/>
        </w:numPr>
        <w:spacing w:before="60"/>
        <w:ind w:left="426" w:hanging="426"/>
        <w:jc w:val="both"/>
        <w:rPr>
          <w:bCs/>
        </w:rPr>
      </w:pPr>
      <w:r w:rsidRPr="005F623A">
        <w:rPr>
          <w:bCs/>
          <w:color w:val="363636"/>
          <w:w w:val="105"/>
        </w:rPr>
        <w:t xml:space="preserve">A copy of the </w:t>
      </w:r>
      <w:r w:rsidRPr="00745D94">
        <w:rPr>
          <w:b/>
          <w:color w:val="363636"/>
          <w:w w:val="105"/>
        </w:rPr>
        <w:t xml:space="preserve">fully </w:t>
      </w:r>
      <w:r w:rsidR="00F30302" w:rsidRPr="00745D94">
        <w:rPr>
          <w:b/>
          <w:color w:val="363636"/>
          <w:w w:val="105"/>
        </w:rPr>
        <w:t>approved</w:t>
      </w:r>
      <w:r w:rsidRPr="005F623A">
        <w:rPr>
          <w:bCs/>
          <w:color w:val="363636"/>
          <w:w w:val="105"/>
        </w:rPr>
        <w:t xml:space="preserve"> form should be attached to the requisition in Unit4</w:t>
      </w:r>
    </w:p>
    <w:p w14:paraId="7A21CAED" w14:textId="41C3181F" w:rsidR="008D550E" w:rsidRPr="005F623A" w:rsidRDefault="004F7739" w:rsidP="00D7204F">
      <w:pPr>
        <w:pStyle w:val="ListParagraph"/>
        <w:numPr>
          <w:ilvl w:val="0"/>
          <w:numId w:val="1"/>
        </w:numPr>
        <w:spacing w:before="60"/>
        <w:ind w:left="426" w:hanging="426"/>
        <w:jc w:val="both"/>
        <w:rPr>
          <w:bCs/>
        </w:rPr>
      </w:pPr>
      <w:r w:rsidRPr="005F623A">
        <w:rPr>
          <w:bCs/>
          <w:color w:val="363636"/>
          <w:w w:val="105"/>
        </w:rPr>
        <w:t xml:space="preserve">Failure to follow this process </w:t>
      </w:r>
      <w:r w:rsidR="008D550E" w:rsidRPr="005F623A">
        <w:rPr>
          <w:bCs/>
          <w:color w:val="363636"/>
          <w:w w:val="105"/>
        </w:rPr>
        <w:t>may</w:t>
      </w:r>
      <w:r w:rsidRPr="005F623A">
        <w:rPr>
          <w:bCs/>
          <w:color w:val="363636"/>
          <w:w w:val="105"/>
        </w:rPr>
        <w:t xml:space="preserve"> result in processing delays</w:t>
      </w:r>
    </w:p>
    <w:p w14:paraId="00BF5C94" w14:textId="7AEF9816" w:rsidR="008D550E" w:rsidRPr="005F623A" w:rsidRDefault="00C84305" w:rsidP="00D7204F">
      <w:pPr>
        <w:pStyle w:val="ListParagraph"/>
        <w:numPr>
          <w:ilvl w:val="0"/>
          <w:numId w:val="1"/>
        </w:numPr>
        <w:spacing w:before="60"/>
        <w:ind w:left="426" w:hanging="426"/>
        <w:jc w:val="both"/>
        <w:rPr>
          <w:bCs/>
        </w:rPr>
      </w:pPr>
      <w:r w:rsidRPr="005F623A">
        <w:rPr>
          <w:bCs/>
        </w:rPr>
        <w:t>Prior to completin</w:t>
      </w:r>
      <w:r w:rsidR="00771499">
        <w:rPr>
          <w:bCs/>
        </w:rPr>
        <w:t>g this request</w:t>
      </w:r>
      <w:r w:rsidRPr="005F623A">
        <w:rPr>
          <w:bCs/>
        </w:rPr>
        <w:t>, please re</w:t>
      </w:r>
      <w:r w:rsidR="00771499">
        <w:rPr>
          <w:bCs/>
        </w:rPr>
        <w:t xml:space="preserve">fer to the </w:t>
      </w:r>
      <w:r w:rsidRPr="005F623A">
        <w:rPr>
          <w:bCs/>
        </w:rPr>
        <w:t>University Financial Regulations:</w:t>
      </w:r>
    </w:p>
    <w:p w14:paraId="33911141" w14:textId="484F399C" w:rsidR="00C84305" w:rsidRPr="005F623A" w:rsidRDefault="008D550E" w:rsidP="008D550E">
      <w:pPr>
        <w:pStyle w:val="ListParagraph"/>
        <w:spacing w:before="60"/>
        <w:ind w:left="426"/>
        <w:jc w:val="both"/>
      </w:pPr>
      <w:hyperlink r:id="rId12" w:history="1">
        <w:r w:rsidRPr="005F623A">
          <w:rPr>
            <w:rStyle w:val="Hyperlink"/>
          </w:rPr>
          <w:t>https://www.hud.ac.uk/media/policydocuments/Financial-Regulations.pdf</w:t>
        </w:r>
      </w:hyperlink>
    </w:p>
    <w:p w14:paraId="5F4FB86D" w14:textId="77777777" w:rsidR="00424213" w:rsidRPr="008D550E" w:rsidRDefault="00424213" w:rsidP="00C84305">
      <w:pPr>
        <w:spacing w:before="71"/>
        <w:jc w:val="both"/>
        <w:rPr>
          <w:b/>
          <w:w w:val="105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020"/>
        <w:gridCol w:w="4336"/>
      </w:tblGrid>
      <w:tr w:rsidR="00C84305" w:rsidRPr="00CF0EA8" w14:paraId="23940B50" w14:textId="77777777" w:rsidTr="00890D25">
        <w:trPr>
          <w:trHeight w:val="531"/>
        </w:trPr>
        <w:tc>
          <w:tcPr>
            <w:tcW w:w="567" w:type="dxa"/>
            <w:vAlign w:val="center"/>
          </w:tcPr>
          <w:p w14:paraId="520421BB" w14:textId="77777777" w:rsidR="00C84305" w:rsidRPr="00E43A77" w:rsidRDefault="00C84305" w:rsidP="004212A5">
            <w:pPr>
              <w:pStyle w:val="TableParagraph"/>
              <w:spacing w:before="14"/>
              <w:jc w:val="center"/>
              <w:rPr>
                <w:sz w:val="20"/>
                <w:szCs w:val="20"/>
              </w:rPr>
            </w:pPr>
            <w:r w:rsidRPr="00E43A77"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 w14:paraId="038EE9D0" w14:textId="77777777" w:rsidR="00C84305" w:rsidRPr="00E43A77" w:rsidRDefault="00C84305" w:rsidP="00C84305">
            <w:pPr>
              <w:pStyle w:val="TableParagraph"/>
              <w:spacing w:before="14"/>
              <w:ind w:left="145"/>
              <w:rPr>
                <w:sz w:val="20"/>
                <w:szCs w:val="20"/>
              </w:rPr>
            </w:pPr>
            <w:r w:rsidRPr="00E43A77">
              <w:rPr>
                <w:color w:val="464646"/>
                <w:sz w:val="20"/>
                <w:szCs w:val="20"/>
              </w:rPr>
              <w:t xml:space="preserve">Value of </w:t>
            </w:r>
            <w:r w:rsidRPr="00E43A77">
              <w:rPr>
                <w:color w:val="363636"/>
                <w:sz w:val="20"/>
                <w:szCs w:val="20"/>
              </w:rPr>
              <w:t xml:space="preserve">Purchase(s) </w:t>
            </w:r>
            <w:r w:rsidRPr="00E43A77">
              <w:rPr>
                <w:color w:val="464646"/>
                <w:sz w:val="20"/>
                <w:szCs w:val="20"/>
              </w:rPr>
              <w:t>(exc. VAT)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1CAC931A" w14:textId="77777777" w:rsidR="00C84305" w:rsidRPr="00E43A77" w:rsidRDefault="00C84305" w:rsidP="00890D25">
            <w:pPr>
              <w:pStyle w:val="TableParagraph"/>
              <w:spacing w:before="14"/>
              <w:rPr>
                <w:b/>
                <w:sz w:val="20"/>
                <w:szCs w:val="20"/>
              </w:rPr>
            </w:pPr>
            <w:r w:rsidRPr="00E43A77">
              <w:rPr>
                <w:b/>
                <w:sz w:val="20"/>
                <w:szCs w:val="20"/>
              </w:rPr>
              <w:t>£</w:t>
            </w:r>
          </w:p>
        </w:tc>
      </w:tr>
      <w:tr w:rsidR="00C84305" w:rsidRPr="00CF0EA8" w14:paraId="3B201DF6" w14:textId="77777777" w:rsidTr="00890D25">
        <w:trPr>
          <w:trHeight w:val="531"/>
        </w:trPr>
        <w:tc>
          <w:tcPr>
            <w:tcW w:w="567" w:type="dxa"/>
            <w:vAlign w:val="center"/>
          </w:tcPr>
          <w:p w14:paraId="0182BEC1" w14:textId="77777777" w:rsidR="00C84305" w:rsidRPr="00E43A77" w:rsidRDefault="00C84305" w:rsidP="004212A5">
            <w:pPr>
              <w:pStyle w:val="TableParagraph"/>
              <w:spacing w:before="20"/>
              <w:jc w:val="center"/>
              <w:rPr>
                <w:sz w:val="20"/>
                <w:szCs w:val="20"/>
              </w:rPr>
            </w:pPr>
            <w:r w:rsidRPr="00E43A77">
              <w:rPr>
                <w:sz w:val="20"/>
                <w:szCs w:val="20"/>
              </w:rPr>
              <w:t>2</w:t>
            </w:r>
          </w:p>
        </w:tc>
        <w:tc>
          <w:tcPr>
            <w:tcW w:w="5020" w:type="dxa"/>
            <w:vAlign w:val="center"/>
          </w:tcPr>
          <w:p w14:paraId="0FDC988E" w14:textId="77777777" w:rsidR="00C84305" w:rsidRPr="00E43A77" w:rsidRDefault="00C84305" w:rsidP="00C84305">
            <w:pPr>
              <w:pStyle w:val="TableParagraph"/>
              <w:spacing w:before="20"/>
              <w:ind w:left="145"/>
              <w:rPr>
                <w:sz w:val="20"/>
                <w:szCs w:val="20"/>
              </w:rPr>
            </w:pPr>
            <w:r w:rsidRPr="00E43A77">
              <w:rPr>
                <w:color w:val="363636"/>
                <w:sz w:val="20"/>
                <w:szCs w:val="20"/>
              </w:rPr>
              <w:t xml:space="preserve">Name of Proposed </w:t>
            </w:r>
            <w:r w:rsidRPr="00E43A77">
              <w:rPr>
                <w:color w:val="464646"/>
                <w:sz w:val="20"/>
                <w:szCs w:val="20"/>
              </w:rPr>
              <w:t>Supplier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1CD53A09" w14:textId="77777777" w:rsidR="00C84305" w:rsidRPr="00E43A77" w:rsidRDefault="00C84305" w:rsidP="00847469">
            <w:pPr>
              <w:pStyle w:val="TableParagraph"/>
              <w:spacing w:before="13"/>
              <w:rPr>
                <w:sz w:val="20"/>
                <w:szCs w:val="20"/>
              </w:rPr>
            </w:pPr>
          </w:p>
        </w:tc>
      </w:tr>
      <w:tr w:rsidR="00C84305" w:rsidRPr="00CF0EA8" w14:paraId="3982DF7B" w14:textId="77777777" w:rsidTr="00890D25">
        <w:trPr>
          <w:trHeight w:val="496"/>
        </w:trPr>
        <w:tc>
          <w:tcPr>
            <w:tcW w:w="567" w:type="dxa"/>
            <w:vAlign w:val="center"/>
          </w:tcPr>
          <w:p w14:paraId="5A2A286A" w14:textId="77777777" w:rsidR="00C84305" w:rsidRPr="00E43A77" w:rsidRDefault="00C84305" w:rsidP="004212A5">
            <w:pPr>
              <w:pStyle w:val="TableParagraph"/>
              <w:spacing w:before="18"/>
              <w:jc w:val="center"/>
              <w:rPr>
                <w:sz w:val="20"/>
                <w:szCs w:val="20"/>
              </w:rPr>
            </w:pPr>
            <w:r w:rsidRPr="00E43A77">
              <w:rPr>
                <w:sz w:val="20"/>
                <w:szCs w:val="20"/>
              </w:rPr>
              <w:t>3</w:t>
            </w:r>
          </w:p>
        </w:tc>
        <w:tc>
          <w:tcPr>
            <w:tcW w:w="5020" w:type="dxa"/>
            <w:vAlign w:val="center"/>
          </w:tcPr>
          <w:p w14:paraId="1E5D5BF4" w14:textId="77777777" w:rsidR="00C84305" w:rsidRPr="00E43A77" w:rsidRDefault="00C84305" w:rsidP="00C84305">
            <w:pPr>
              <w:pStyle w:val="TableParagraph"/>
              <w:spacing w:before="18"/>
              <w:ind w:left="145"/>
              <w:rPr>
                <w:sz w:val="20"/>
                <w:szCs w:val="20"/>
              </w:rPr>
            </w:pPr>
            <w:r w:rsidRPr="00E43A77">
              <w:rPr>
                <w:color w:val="363636"/>
                <w:w w:val="105"/>
                <w:sz w:val="20"/>
                <w:szCs w:val="20"/>
              </w:rPr>
              <w:t xml:space="preserve">Description </w:t>
            </w:r>
            <w:r w:rsidRPr="00E43A77">
              <w:rPr>
                <w:color w:val="464646"/>
                <w:w w:val="105"/>
                <w:sz w:val="20"/>
                <w:szCs w:val="20"/>
              </w:rPr>
              <w:t xml:space="preserve">of </w:t>
            </w:r>
            <w:r w:rsidRPr="00E43A77">
              <w:rPr>
                <w:color w:val="363636"/>
                <w:w w:val="105"/>
                <w:sz w:val="20"/>
                <w:szCs w:val="20"/>
              </w:rPr>
              <w:t>Requirement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4FD48E59" w14:textId="77777777" w:rsidR="00A75F9E" w:rsidRDefault="00A75F9E" w:rsidP="00847469">
            <w:pPr>
              <w:pStyle w:val="TableParagraph"/>
              <w:spacing w:line="202" w:lineRule="exact"/>
              <w:rPr>
                <w:sz w:val="20"/>
                <w:szCs w:val="20"/>
              </w:rPr>
            </w:pPr>
          </w:p>
          <w:p w14:paraId="67168DA0" w14:textId="77777777" w:rsidR="00061B4F" w:rsidRDefault="00061B4F" w:rsidP="00847469">
            <w:pPr>
              <w:pStyle w:val="TableParagraph"/>
              <w:spacing w:line="202" w:lineRule="exact"/>
              <w:rPr>
                <w:sz w:val="20"/>
                <w:szCs w:val="20"/>
              </w:rPr>
            </w:pPr>
          </w:p>
          <w:p w14:paraId="39224C5C" w14:textId="77777777" w:rsidR="00061B4F" w:rsidRDefault="00061B4F" w:rsidP="00847469">
            <w:pPr>
              <w:pStyle w:val="TableParagraph"/>
              <w:spacing w:line="202" w:lineRule="exact"/>
              <w:rPr>
                <w:sz w:val="20"/>
                <w:szCs w:val="20"/>
              </w:rPr>
            </w:pPr>
          </w:p>
          <w:p w14:paraId="1B3ACACD" w14:textId="77777777" w:rsidR="00061B4F" w:rsidRPr="00E43A77" w:rsidRDefault="00061B4F" w:rsidP="00847469">
            <w:pPr>
              <w:pStyle w:val="TableParagraph"/>
              <w:spacing w:line="202" w:lineRule="exact"/>
              <w:rPr>
                <w:sz w:val="20"/>
                <w:szCs w:val="20"/>
              </w:rPr>
            </w:pPr>
          </w:p>
        </w:tc>
      </w:tr>
      <w:tr w:rsidR="00CC2B20" w:rsidRPr="00CF0EA8" w14:paraId="2800FFA6" w14:textId="77777777" w:rsidTr="00890D25">
        <w:trPr>
          <w:trHeight w:val="496"/>
        </w:trPr>
        <w:tc>
          <w:tcPr>
            <w:tcW w:w="567" w:type="dxa"/>
            <w:vAlign w:val="center"/>
          </w:tcPr>
          <w:p w14:paraId="3E4F60D5" w14:textId="495C45D7" w:rsidR="00CC2B20" w:rsidRPr="00A8125E" w:rsidRDefault="00CC2B20" w:rsidP="004212A5">
            <w:pPr>
              <w:pStyle w:val="TableParagraph"/>
              <w:spacing w:before="18"/>
              <w:jc w:val="center"/>
              <w:rPr>
                <w:sz w:val="20"/>
                <w:szCs w:val="20"/>
              </w:rPr>
            </w:pPr>
            <w:r w:rsidRPr="00A8125E">
              <w:rPr>
                <w:sz w:val="20"/>
                <w:szCs w:val="20"/>
              </w:rPr>
              <w:t>4</w:t>
            </w:r>
          </w:p>
        </w:tc>
        <w:tc>
          <w:tcPr>
            <w:tcW w:w="5020" w:type="dxa"/>
            <w:vAlign w:val="center"/>
          </w:tcPr>
          <w:p w14:paraId="0642938A" w14:textId="127C3B25" w:rsidR="00CC2B20" w:rsidRPr="00A8125E" w:rsidRDefault="003C33E9" w:rsidP="00C84305">
            <w:pPr>
              <w:pStyle w:val="TableParagraph"/>
              <w:spacing w:before="18"/>
              <w:ind w:left="145"/>
              <w:rPr>
                <w:color w:val="363636"/>
                <w:w w:val="105"/>
                <w:sz w:val="20"/>
                <w:szCs w:val="20"/>
              </w:rPr>
            </w:pPr>
            <w:r w:rsidRPr="00A8125E">
              <w:rPr>
                <w:color w:val="363636"/>
                <w:w w:val="105"/>
                <w:sz w:val="20"/>
                <w:szCs w:val="20"/>
              </w:rPr>
              <w:t xml:space="preserve">Duration of </w:t>
            </w:r>
            <w:r w:rsidR="004F7739" w:rsidRPr="00A8125E">
              <w:rPr>
                <w:color w:val="363636"/>
                <w:w w:val="105"/>
                <w:sz w:val="20"/>
                <w:szCs w:val="20"/>
              </w:rPr>
              <w:t>Requirement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4322C589" w14:textId="77777777" w:rsidR="00CC2B20" w:rsidRPr="00E43A77" w:rsidRDefault="00CC2B20" w:rsidP="00847469">
            <w:pPr>
              <w:pStyle w:val="TableParagraph"/>
              <w:spacing w:line="202" w:lineRule="exact"/>
              <w:rPr>
                <w:sz w:val="20"/>
                <w:szCs w:val="20"/>
              </w:rPr>
            </w:pPr>
          </w:p>
        </w:tc>
      </w:tr>
      <w:tr w:rsidR="00C84305" w:rsidRPr="00CF0EA8" w14:paraId="43E2F34D" w14:textId="77777777" w:rsidTr="00890D25">
        <w:trPr>
          <w:trHeight w:val="645"/>
        </w:trPr>
        <w:tc>
          <w:tcPr>
            <w:tcW w:w="567" w:type="dxa"/>
            <w:vAlign w:val="center"/>
          </w:tcPr>
          <w:p w14:paraId="6CC456AF" w14:textId="66FF0333" w:rsidR="00C84305" w:rsidRPr="00A8125E" w:rsidRDefault="00A8125E" w:rsidP="004212A5">
            <w:pPr>
              <w:pStyle w:val="TableParagraph"/>
              <w:spacing w:before="44" w:line="20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20" w:type="dxa"/>
            <w:vAlign w:val="center"/>
          </w:tcPr>
          <w:p w14:paraId="433E7215" w14:textId="77777777" w:rsidR="00C84305" w:rsidRPr="00A8125E" w:rsidRDefault="00C84305" w:rsidP="00C84305">
            <w:pPr>
              <w:pStyle w:val="TableParagraph"/>
              <w:spacing w:before="14"/>
              <w:ind w:left="145"/>
              <w:rPr>
                <w:sz w:val="20"/>
                <w:szCs w:val="20"/>
              </w:rPr>
            </w:pPr>
            <w:r w:rsidRPr="00A8125E">
              <w:rPr>
                <w:color w:val="363636"/>
                <w:w w:val="105"/>
                <w:sz w:val="20"/>
                <w:szCs w:val="20"/>
              </w:rPr>
              <w:t xml:space="preserve">Do you or a close family member have a financial interest in this </w:t>
            </w:r>
            <w:r w:rsidRPr="00A8125E">
              <w:rPr>
                <w:color w:val="464646"/>
                <w:w w:val="105"/>
                <w:sz w:val="20"/>
                <w:szCs w:val="20"/>
              </w:rPr>
              <w:t>supplier</w:t>
            </w:r>
            <w:r w:rsidR="00F96E67" w:rsidRPr="00A8125E">
              <w:rPr>
                <w:color w:val="464646"/>
                <w:w w:val="105"/>
                <w:sz w:val="20"/>
                <w:szCs w:val="20"/>
              </w:rPr>
              <w:t>?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4DAB68DE" w14:textId="77777777" w:rsidR="00C84305" w:rsidRPr="00E43A77" w:rsidRDefault="00C84305" w:rsidP="00890D25">
            <w:pPr>
              <w:pStyle w:val="TableParagraph"/>
              <w:spacing w:before="137"/>
              <w:rPr>
                <w:b/>
                <w:sz w:val="20"/>
                <w:szCs w:val="20"/>
              </w:rPr>
            </w:pPr>
            <w:r w:rsidRPr="00E43A77">
              <w:rPr>
                <w:b/>
                <w:color w:val="363636"/>
                <w:sz w:val="20"/>
                <w:szCs w:val="20"/>
              </w:rPr>
              <w:t>YES</w:t>
            </w:r>
            <w:r w:rsidR="009D428A" w:rsidRPr="00E43A77">
              <w:rPr>
                <w:b/>
                <w:color w:val="363636"/>
                <w:sz w:val="20"/>
                <w:szCs w:val="20"/>
              </w:rPr>
              <w:t xml:space="preserve"> </w:t>
            </w:r>
            <w:r w:rsidRPr="00E43A77">
              <w:rPr>
                <w:b/>
                <w:color w:val="363636"/>
                <w:sz w:val="20"/>
                <w:szCs w:val="20"/>
              </w:rPr>
              <w:t>/</w:t>
            </w:r>
            <w:r w:rsidR="009D428A" w:rsidRPr="00E43A77">
              <w:rPr>
                <w:b/>
                <w:color w:val="363636"/>
                <w:sz w:val="20"/>
                <w:szCs w:val="20"/>
              </w:rPr>
              <w:t xml:space="preserve"> </w:t>
            </w:r>
            <w:r w:rsidRPr="00E43A77">
              <w:rPr>
                <w:b/>
                <w:color w:val="363636"/>
                <w:sz w:val="20"/>
                <w:szCs w:val="20"/>
              </w:rPr>
              <w:t>NO</w:t>
            </w:r>
          </w:p>
        </w:tc>
      </w:tr>
      <w:tr w:rsidR="00C84305" w:rsidRPr="00CF0EA8" w14:paraId="0ADEA1DA" w14:textId="77777777" w:rsidTr="00890D25">
        <w:trPr>
          <w:trHeight w:val="682"/>
        </w:trPr>
        <w:tc>
          <w:tcPr>
            <w:tcW w:w="567" w:type="dxa"/>
            <w:vAlign w:val="center"/>
          </w:tcPr>
          <w:p w14:paraId="749CA4F7" w14:textId="61D2ADB7" w:rsidR="00C84305" w:rsidRPr="00A8125E" w:rsidRDefault="00A8125E" w:rsidP="004212A5">
            <w:pPr>
              <w:pStyle w:val="TableParagraph"/>
              <w:spacing w:before="37" w:line="20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20" w:type="dxa"/>
            <w:vAlign w:val="center"/>
          </w:tcPr>
          <w:p w14:paraId="38718953" w14:textId="03FF2BD7" w:rsidR="00C84305" w:rsidRPr="00A8125E" w:rsidRDefault="00C84305" w:rsidP="00C84305">
            <w:pPr>
              <w:pStyle w:val="TableParagraph"/>
              <w:spacing w:before="13"/>
              <w:ind w:left="145"/>
              <w:rPr>
                <w:sz w:val="20"/>
                <w:szCs w:val="20"/>
              </w:rPr>
            </w:pPr>
            <w:r w:rsidRPr="00A8125E">
              <w:rPr>
                <w:color w:val="363636"/>
                <w:sz w:val="20"/>
                <w:szCs w:val="20"/>
              </w:rPr>
              <w:t xml:space="preserve">Is this purchase from a named </w:t>
            </w:r>
            <w:r w:rsidRPr="00A8125E">
              <w:rPr>
                <w:color w:val="464646"/>
                <w:sz w:val="20"/>
                <w:szCs w:val="20"/>
              </w:rPr>
              <w:t>supplier</w:t>
            </w:r>
            <w:r w:rsidR="008E0326" w:rsidRPr="00A8125E">
              <w:rPr>
                <w:color w:val="464646"/>
                <w:sz w:val="20"/>
                <w:szCs w:val="20"/>
              </w:rPr>
              <w:t>,</w:t>
            </w:r>
            <w:r w:rsidRPr="00A8125E">
              <w:rPr>
                <w:color w:val="464646"/>
                <w:sz w:val="20"/>
                <w:szCs w:val="20"/>
              </w:rPr>
              <w:t xml:space="preserve"> </w:t>
            </w:r>
            <w:r w:rsidRPr="00A8125E">
              <w:rPr>
                <w:color w:val="363636"/>
                <w:sz w:val="20"/>
                <w:szCs w:val="20"/>
              </w:rPr>
              <w:t xml:space="preserve">a </w:t>
            </w:r>
            <w:r w:rsidRPr="00A8125E">
              <w:rPr>
                <w:color w:val="363636"/>
                <w:w w:val="105"/>
                <w:sz w:val="20"/>
                <w:szCs w:val="20"/>
              </w:rPr>
              <w:t>condition of Research Grant Funding?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76ADF6B6" w14:textId="77777777" w:rsidR="00C84305" w:rsidRPr="00E43A77" w:rsidRDefault="00C84305" w:rsidP="00890D25">
            <w:pPr>
              <w:pStyle w:val="TableParagraph"/>
              <w:spacing w:before="143"/>
              <w:rPr>
                <w:b/>
                <w:sz w:val="20"/>
                <w:szCs w:val="20"/>
              </w:rPr>
            </w:pPr>
            <w:r w:rsidRPr="00E43A77">
              <w:rPr>
                <w:b/>
                <w:color w:val="363636"/>
                <w:sz w:val="20"/>
                <w:szCs w:val="20"/>
              </w:rPr>
              <w:t>YES</w:t>
            </w:r>
            <w:r w:rsidR="009D428A" w:rsidRPr="00E43A77">
              <w:rPr>
                <w:b/>
                <w:color w:val="363636"/>
                <w:sz w:val="20"/>
                <w:szCs w:val="20"/>
              </w:rPr>
              <w:t xml:space="preserve"> </w:t>
            </w:r>
            <w:r w:rsidRPr="00E43A77">
              <w:rPr>
                <w:b/>
                <w:color w:val="363636"/>
                <w:sz w:val="20"/>
                <w:szCs w:val="20"/>
              </w:rPr>
              <w:t>/</w:t>
            </w:r>
            <w:r w:rsidR="009D428A" w:rsidRPr="00E43A77">
              <w:rPr>
                <w:b/>
                <w:color w:val="363636"/>
                <w:sz w:val="20"/>
                <w:szCs w:val="20"/>
              </w:rPr>
              <w:t xml:space="preserve"> </w:t>
            </w:r>
            <w:r w:rsidRPr="00E43A77">
              <w:rPr>
                <w:b/>
                <w:color w:val="363636"/>
                <w:sz w:val="20"/>
                <w:szCs w:val="20"/>
              </w:rPr>
              <w:t>NO</w:t>
            </w:r>
          </w:p>
        </w:tc>
      </w:tr>
      <w:tr w:rsidR="00C84305" w:rsidRPr="00CF0EA8" w14:paraId="235250E0" w14:textId="77777777" w:rsidTr="00890D25">
        <w:trPr>
          <w:trHeight w:val="706"/>
        </w:trPr>
        <w:tc>
          <w:tcPr>
            <w:tcW w:w="567" w:type="dxa"/>
            <w:vAlign w:val="center"/>
          </w:tcPr>
          <w:p w14:paraId="19F3D3E2" w14:textId="6368C319" w:rsidR="00C84305" w:rsidRPr="00A8125E" w:rsidRDefault="00A8125E" w:rsidP="004212A5">
            <w:pPr>
              <w:pStyle w:val="TableParagraph"/>
              <w:spacing w:befor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20" w:type="dxa"/>
            <w:vAlign w:val="center"/>
          </w:tcPr>
          <w:p w14:paraId="3A14349B" w14:textId="77777777" w:rsidR="00C84305" w:rsidRPr="00A8125E" w:rsidRDefault="00C84305" w:rsidP="00C84305">
            <w:pPr>
              <w:pStyle w:val="TableParagraph"/>
              <w:spacing w:before="18"/>
              <w:ind w:left="145"/>
              <w:rPr>
                <w:sz w:val="20"/>
                <w:szCs w:val="20"/>
              </w:rPr>
            </w:pPr>
            <w:r w:rsidRPr="00A8125E">
              <w:rPr>
                <w:color w:val="363636"/>
                <w:sz w:val="20"/>
                <w:szCs w:val="20"/>
              </w:rPr>
              <w:t xml:space="preserve">If </w:t>
            </w:r>
            <w:r w:rsidRPr="00A8125E">
              <w:rPr>
                <w:b/>
                <w:color w:val="363636"/>
                <w:sz w:val="20"/>
                <w:szCs w:val="20"/>
              </w:rPr>
              <w:t xml:space="preserve">YES, </w:t>
            </w:r>
            <w:r w:rsidRPr="00A8125E">
              <w:rPr>
                <w:color w:val="363636"/>
                <w:sz w:val="20"/>
                <w:szCs w:val="20"/>
              </w:rPr>
              <w:t xml:space="preserve">attach the list of equipment and </w:t>
            </w:r>
            <w:r w:rsidRPr="00A8125E">
              <w:rPr>
                <w:color w:val="464646"/>
                <w:w w:val="105"/>
                <w:sz w:val="20"/>
                <w:szCs w:val="20"/>
              </w:rPr>
              <w:t xml:space="preserve">supplier(s) and </w:t>
            </w:r>
            <w:r w:rsidRPr="00A8125E">
              <w:rPr>
                <w:color w:val="363636"/>
                <w:w w:val="105"/>
                <w:sz w:val="20"/>
                <w:szCs w:val="20"/>
              </w:rPr>
              <w:t>name of funding body.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3432FE4B" w14:textId="77777777" w:rsidR="00C84305" w:rsidRPr="00E43A77" w:rsidRDefault="00C84305" w:rsidP="008474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4305" w:rsidRPr="00CF0EA8" w14:paraId="1F5D0684" w14:textId="77777777" w:rsidTr="00890D25">
        <w:trPr>
          <w:trHeight w:val="797"/>
        </w:trPr>
        <w:tc>
          <w:tcPr>
            <w:tcW w:w="567" w:type="dxa"/>
            <w:vAlign w:val="center"/>
          </w:tcPr>
          <w:p w14:paraId="27F55BBF" w14:textId="4CEAB545" w:rsidR="00C84305" w:rsidRPr="00A8125E" w:rsidRDefault="00A8125E" w:rsidP="004212A5">
            <w:pPr>
              <w:pStyle w:val="TableParagraph"/>
              <w:spacing w:before="14" w:line="23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20" w:type="dxa"/>
            <w:vAlign w:val="center"/>
          </w:tcPr>
          <w:p w14:paraId="0ACD74F9" w14:textId="77777777" w:rsidR="00C84305" w:rsidRPr="00A8125E" w:rsidRDefault="00C84305" w:rsidP="00C84305">
            <w:pPr>
              <w:pStyle w:val="TableParagraph"/>
              <w:spacing w:before="20"/>
              <w:ind w:left="145"/>
              <w:rPr>
                <w:sz w:val="20"/>
                <w:szCs w:val="20"/>
              </w:rPr>
            </w:pPr>
            <w:r w:rsidRPr="00A8125E">
              <w:rPr>
                <w:color w:val="363636"/>
                <w:w w:val="105"/>
                <w:sz w:val="20"/>
                <w:szCs w:val="20"/>
              </w:rPr>
              <w:t>Ha</w:t>
            </w:r>
            <w:r w:rsidRPr="00A8125E">
              <w:rPr>
                <w:color w:val="606060"/>
                <w:w w:val="105"/>
                <w:sz w:val="20"/>
                <w:szCs w:val="20"/>
              </w:rPr>
              <w:t xml:space="preserve">s </w:t>
            </w:r>
            <w:r w:rsidRPr="00A8125E">
              <w:rPr>
                <w:color w:val="464646"/>
                <w:w w:val="105"/>
                <w:sz w:val="20"/>
                <w:szCs w:val="20"/>
              </w:rPr>
              <w:t>thi</w:t>
            </w:r>
            <w:r w:rsidRPr="00A8125E">
              <w:rPr>
                <w:color w:val="606060"/>
                <w:w w:val="105"/>
                <w:sz w:val="20"/>
                <w:szCs w:val="20"/>
              </w:rPr>
              <w:t xml:space="preserve">s </w:t>
            </w:r>
            <w:r w:rsidRPr="00A8125E">
              <w:rPr>
                <w:color w:val="363636"/>
                <w:w w:val="105"/>
                <w:sz w:val="20"/>
                <w:szCs w:val="20"/>
              </w:rPr>
              <w:t xml:space="preserve">requirement </w:t>
            </w:r>
            <w:r w:rsidRPr="00A8125E">
              <w:rPr>
                <w:color w:val="464646"/>
                <w:w w:val="105"/>
                <w:sz w:val="20"/>
                <w:szCs w:val="20"/>
              </w:rPr>
              <w:t xml:space="preserve">either </w:t>
            </w:r>
            <w:r w:rsidRPr="00A8125E">
              <w:rPr>
                <w:color w:val="363636"/>
                <w:w w:val="105"/>
                <w:sz w:val="20"/>
                <w:szCs w:val="20"/>
              </w:rPr>
              <w:t xml:space="preserve">been fully </w:t>
            </w:r>
            <w:r w:rsidRPr="00A8125E">
              <w:rPr>
                <w:color w:val="464646"/>
                <w:w w:val="105"/>
                <w:sz w:val="20"/>
                <w:szCs w:val="20"/>
              </w:rPr>
              <w:t xml:space="preserve">or </w:t>
            </w:r>
            <w:r w:rsidRPr="00A8125E">
              <w:rPr>
                <w:color w:val="363636"/>
                <w:w w:val="105"/>
                <w:sz w:val="20"/>
                <w:szCs w:val="20"/>
              </w:rPr>
              <w:t xml:space="preserve">partly the </w:t>
            </w:r>
            <w:r w:rsidRPr="00A8125E">
              <w:rPr>
                <w:color w:val="464646"/>
                <w:w w:val="105"/>
                <w:sz w:val="20"/>
                <w:szCs w:val="20"/>
              </w:rPr>
              <w:t xml:space="preserve">subject </w:t>
            </w:r>
            <w:r w:rsidRPr="00A8125E">
              <w:rPr>
                <w:color w:val="363636"/>
                <w:w w:val="105"/>
                <w:sz w:val="20"/>
                <w:szCs w:val="20"/>
              </w:rPr>
              <w:t xml:space="preserve">of </w:t>
            </w:r>
            <w:r w:rsidRPr="00A8125E">
              <w:rPr>
                <w:color w:val="464646"/>
                <w:w w:val="105"/>
                <w:sz w:val="20"/>
                <w:szCs w:val="20"/>
              </w:rPr>
              <w:t xml:space="preserve">any </w:t>
            </w:r>
            <w:r w:rsidRPr="00A8125E">
              <w:rPr>
                <w:color w:val="363636"/>
                <w:w w:val="105"/>
                <w:sz w:val="20"/>
                <w:szCs w:val="20"/>
              </w:rPr>
              <w:t>previous tender or</w:t>
            </w:r>
            <w:r w:rsidRPr="00A8125E">
              <w:rPr>
                <w:color w:val="363636"/>
                <w:spacing w:val="-37"/>
                <w:w w:val="105"/>
                <w:sz w:val="20"/>
                <w:szCs w:val="20"/>
              </w:rPr>
              <w:t xml:space="preserve"> </w:t>
            </w:r>
            <w:r w:rsidRPr="00A8125E">
              <w:rPr>
                <w:color w:val="464646"/>
                <w:w w:val="105"/>
                <w:sz w:val="20"/>
                <w:szCs w:val="20"/>
              </w:rPr>
              <w:t>collaborative</w:t>
            </w:r>
            <w:r w:rsidRPr="00A8125E">
              <w:rPr>
                <w:color w:val="464646"/>
                <w:spacing w:val="-33"/>
                <w:w w:val="105"/>
                <w:sz w:val="20"/>
                <w:szCs w:val="20"/>
              </w:rPr>
              <w:t xml:space="preserve"> </w:t>
            </w:r>
            <w:r w:rsidRPr="00A8125E">
              <w:rPr>
                <w:color w:val="363636"/>
                <w:w w:val="105"/>
                <w:sz w:val="20"/>
                <w:szCs w:val="20"/>
              </w:rPr>
              <w:t>HE</w:t>
            </w:r>
            <w:r w:rsidRPr="00A8125E">
              <w:rPr>
                <w:color w:val="363636"/>
                <w:spacing w:val="-38"/>
                <w:w w:val="105"/>
                <w:sz w:val="20"/>
                <w:szCs w:val="20"/>
              </w:rPr>
              <w:t xml:space="preserve"> </w:t>
            </w:r>
            <w:r w:rsidRPr="00A8125E">
              <w:rPr>
                <w:color w:val="363636"/>
                <w:w w:val="105"/>
                <w:sz w:val="20"/>
                <w:szCs w:val="20"/>
              </w:rPr>
              <w:t>procurement</w:t>
            </w:r>
            <w:r w:rsidRPr="00A8125E">
              <w:rPr>
                <w:color w:val="363636"/>
                <w:spacing w:val="-33"/>
                <w:w w:val="105"/>
                <w:sz w:val="20"/>
                <w:szCs w:val="20"/>
              </w:rPr>
              <w:t xml:space="preserve"> </w:t>
            </w:r>
            <w:r w:rsidRPr="00A8125E">
              <w:rPr>
                <w:color w:val="363636"/>
                <w:w w:val="105"/>
                <w:sz w:val="20"/>
                <w:szCs w:val="20"/>
              </w:rPr>
              <w:t>exercise?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070D2BFC" w14:textId="77777777" w:rsidR="00C84305" w:rsidRPr="00E43A77" w:rsidRDefault="00C84305" w:rsidP="00890D2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E43A77">
              <w:rPr>
                <w:b/>
                <w:color w:val="363636"/>
                <w:sz w:val="20"/>
                <w:szCs w:val="20"/>
              </w:rPr>
              <w:t>YES</w:t>
            </w:r>
            <w:r w:rsidR="009D428A" w:rsidRPr="00E43A77">
              <w:rPr>
                <w:b/>
                <w:color w:val="363636"/>
                <w:sz w:val="20"/>
                <w:szCs w:val="20"/>
              </w:rPr>
              <w:t xml:space="preserve"> </w:t>
            </w:r>
            <w:r w:rsidRPr="00E43A77">
              <w:rPr>
                <w:b/>
                <w:color w:val="363636"/>
                <w:sz w:val="20"/>
                <w:szCs w:val="20"/>
              </w:rPr>
              <w:t>/</w:t>
            </w:r>
            <w:r w:rsidR="009D428A" w:rsidRPr="00E43A77">
              <w:rPr>
                <w:b/>
                <w:color w:val="363636"/>
                <w:sz w:val="20"/>
                <w:szCs w:val="20"/>
              </w:rPr>
              <w:t xml:space="preserve"> </w:t>
            </w:r>
            <w:r w:rsidRPr="00E43A77">
              <w:rPr>
                <w:b/>
                <w:color w:val="363636"/>
                <w:sz w:val="20"/>
                <w:szCs w:val="20"/>
              </w:rPr>
              <w:t>NO</w:t>
            </w:r>
          </w:p>
        </w:tc>
      </w:tr>
      <w:tr w:rsidR="00C84305" w:rsidRPr="00CF0EA8" w14:paraId="26E18E37" w14:textId="77777777" w:rsidTr="00890D25">
        <w:trPr>
          <w:trHeight w:val="667"/>
        </w:trPr>
        <w:tc>
          <w:tcPr>
            <w:tcW w:w="567" w:type="dxa"/>
            <w:vAlign w:val="center"/>
          </w:tcPr>
          <w:p w14:paraId="4ECFB09F" w14:textId="1D8221FA" w:rsidR="00C84305" w:rsidRPr="00A8125E" w:rsidRDefault="00A8125E" w:rsidP="004212A5">
            <w:pPr>
              <w:pStyle w:val="TableParagraph"/>
              <w:spacing w:before="3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20" w:type="dxa"/>
            <w:vAlign w:val="center"/>
          </w:tcPr>
          <w:p w14:paraId="10B7A639" w14:textId="77777777" w:rsidR="00C84305" w:rsidRPr="00A8125E" w:rsidRDefault="00C84305" w:rsidP="00F96E67">
            <w:pPr>
              <w:pStyle w:val="TableParagraph"/>
              <w:spacing w:before="3" w:line="230" w:lineRule="exact"/>
              <w:ind w:left="133" w:right="346"/>
              <w:rPr>
                <w:sz w:val="20"/>
                <w:szCs w:val="20"/>
              </w:rPr>
            </w:pPr>
            <w:r w:rsidRPr="00A8125E">
              <w:rPr>
                <w:color w:val="363636"/>
                <w:sz w:val="20"/>
                <w:szCs w:val="20"/>
              </w:rPr>
              <w:t xml:space="preserve">If </w:t>
            </w:r>
            <w:r w:rsidRPr="00A8125E">
              <w:rPr>
                <w:b/>
                <w:color w:val="363636"/>
                <w:sz w:val="20"/>
                <w:szCs w:val="20"/>
              </w:rPr>
              <w:t xml:space="preserve">NO </w:t>
            </w:r>
            <w:r w:rsidRPr="00A8125E">
              <w:rPr>
                <w:color w:val="363636"/>
                <w:sz w:val="20"/>
                <w:szCs w:val="20"/>
              </w:rPr>
              <w:t xml:space="preserve">have you taken </w:t>
            </w:r>
            <w:r w:rsidRPr="00A8125E">
              <w:rPr>
                <w:color w:val="464646"/>
                <w:sz w:val="20"/>
                <w:szCs w:val="20"/>
              </w:rPr>
              <w:t xml:space="preserve">any steps </w:t>
            </w:r>
            <w:r w:rsidRPr="00A8125E">
              <w:rPr>
                <w:color w:val="363636"/>
                <w:sz w:val="20"/>
                <w:szCs w:val="20"/>
              </w:rPr>
              <w:t xml:space="preserve">to </w:t>
            </w:r>
            <w:r w:rsidR="00F96E67" w:rsidRPr="00A8125E">
              <w:rPr>
                <w:color w:val="464646"/>
                <w:sz w:val="20"/>
                <w:szCs w:val="20"/>
              </w:rPr>
              <w:t>seek competition?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70707FBE" w14:textId="77777777" w:rsidR="00C84305" w:rsidRPr="00E43A77" w:rsidRDefault="00C84305" w:rsidP="00890D25">
            <w:pPr>
              <w:pStyle w:val="TableParagraph"/>
              <w:spacing w:before="134"/>
              <w:rPr>
                <w:b/>
                <w:sz w:val="20"/>
                <w:szCs w:val="20"/>
              </w:rPr>
            </w:pPr>
            <w:r w:rsidRPr="00E43A77">
              <w:rPr>
                <w:b/>
                <w:color w:val="363636"/>
                <w:sz w:val="20"/>
                <w:szCs w:val="20"/>
              </w:rPr>
              <w:t>YES</w:t>
            </w:r>
            <w:r w:rsidR="009D428A" w:rsidRPr="00E43A77">
              <w:rPr>
                <w:b/>
                <w:color w:val="363636"/>
                <w:sz w:val="20"/>
                <w:szCs w:val="20"/>
              </w:rPr>
              <w:t xml:space="preserve"> </w:t>
            </w:r>
            <w:r w:rsidRPr="00E43A77">
              <w:rPr>
                <w:b/>
                <w:color w:val="363636"/>
                <w:sz w:val="20"/>
                <w:szCs w:val="20"/>
              </w:rPr>
              <w:t>/</w:t>
            </w:r>
            <w:r w:rsidR="009D428A" w:rsidRPr="00E43A77">
              <w:rPr>
                <w:b/>
                <w:color w:val="363636"/>
                <w:sz w:val="20"/>
                <w:szCs w:val="20"/>
              </w:rPr>
              <w:t xml:space="preserve"> </w:t>
            </w:r>
            <w:r w:rsidRPr="00E43A77">
              <w:rPr>
                <w:b/>
                <w:color w:val="363636"/>
                <w:sz w:val="20"/>
                <w:szCs w:val="20"/>
              </w:rPr>
              <w:t>NO</w:t>
            </w:r>
          </w:p>
        </w:tc>
      </w:tr>
      <w:tr w:rsidR="00C84305" w:rsidRPr="00CF0EA8" w14:paraId="11AD4F33" w14:textId="77777777" w:rsidTr="00890D25">
        <w:trPr>
          <w:trHeight w:val="690"/>
        </w:trPr>
        <w:tc>
          <w:tcPr>
            <w:tcW w:w="567" w:type="dxa"/>
            <w:vAlign w:val="center"/>
          </w:tcPr>
          <w:p w14:paraId="3619A6ED" w14:textId="165CAC33" w:rsidR="00C84305" w:rsidRPr="00A8125E" w:rsidRDefault="00A8125E" w:rsidP="004212A5">
            <w:pPr>
              <w:pStyle w:val="TableParagraph"/>
              <w:spacing w:befor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20" w:type="dxa"/>
            <w:vAlign w:val="center"/>
          </w:tcPr>
          <w:p w14:paraId="1125AEDD" w14:textId="03B9D76E" w:rsidR="00C84305" w:rsidRPr="00A8125E" w:rsidRDefault="00C84305" w:rsidP="00F96E67">
            <w:pPr>
              <w:pStyle w:val="TableParagraph"/>
              <w:spacing w:before="14"/>
              <w:ind w:left="145"/>
              <w:rPr>
                <w:sz w:val="20"/>
                <w:szCs w:val="20"/>
              </w:rPr>
            </w:pPr>
            <w:r w:rsidRPr="00A8125E">
              <w:rPr>
                <w:color w:val="363636"/>
                <w:w w:val="105"/>
                <w:sz w:val="20"/>
                <w:szCs w:val="20"/>
              </w:rPr>
              <w:t xml:space="preserve">If </w:t>
            </w:r>
            <w:r w:rsidRPr="00A8125E">
              <w:rPr>
                <w:b/>
                <w:color w:val="363636"/>
                <w:w w:val="105"/>
                <w:sz w:val="20"/>
                <w:szCs w:val="20"/>
              </w:rPr>
              <w:t xml:space="preserve">YES </w:t>
            </w:r>
            <w:r w:rsidRPr="00A8125E">
              <w:rPr>
                <w:color w:val="363636"/>
                <w:w w:val="105"/>
                <w:sz w:val="20"/>
                <w:szCs w:val="20"/>
              </w:rPr>
              <w:t>give details b</w:t>
            </w:r>
            <w:r w:rsidRPr="00A8125E">
              <w:rPr>
                <w:color w:val="606060"/>
                <w:w w:val="105"/>
                <w:sz w:val="20"/>
                <w:szCs w:val="20"/>
              </w:rPr>
              <w:t>e</w:t>
            </w:r>
            <w:r w:rsidRPr="00A8125E">
              <w:rPr>
                <w:color w:val="363636"/>
                <w:w w:val="105"/>
                <w:sz w:val="20"/>
                <w:szCs w:val="20"/>
              </w:rPr>
              <w:t xml:space="preserve">low or if </w:t>
            </w:r>
            <w:r w:rsidRPr="00A8125E">
              <w:rPr>
                <w:b/>
                <w:color w:val="363636"/>
                <w:w w:val="105"/>
                <w:sz w:val="20"/>
                <w:szCs w:val="20"/>
              </w:rPr>
              <w:t xml:space="preserve">NO, </w:t>
            </w:r>
            <w:r w:rsidRPr="00A8125E">
              <w:rPr>
                <w:color w:val="464646"/>
                <w:w w:val="105"/>
                <w:sz w:val="20"/>
                <w:szCs w:val="20"/>
              </w:rPr>
              <w:t xml:space="preserve">state </w:t>
            </w:r>
            <w:r w:rsidRPr="00A8125E">
              <w:rPr>
                <w:color w:val="363636"/>
                <w:sz w:val="20"/>
                <w:szCs w:val="20"/>
              </w:rPr>
              <w:t xml:space="preserve">full reasons </w:t>
            </w:r>
            <w:r w:rsidRPr="00A8125E">
              <w:rPr>
                <w:color w:val="464646"/>
                <w:sz w:val="20"/>
                <w:szCs w:val="20"/>
              </w:rPr>
              <w:t xml:space="preserve">for </w:t>
            </w:r>
            <w:r w:rsidRPr="00A8125E">
              <w:rPr>
                <w:color w:val="363636"/>
                <w:sz w:val="20"/>
                <w:szCs w:val="20"/>
              </w:rPr>
              <w:t>non</w:t>
            </w:r>
            <w:r w:rsidRPr="00A8125E">
              <w:rPr>
                <w:color w:val="606060"/>
                <w:sz w:val="20"/>
                <w:szCs w:val="20"/>
              </w:rPr>
              <w:t>-</w:t>
            </w:r>
            <w:r w:rsidRPr="00A8125E">
              <w:rPr>
                <w:color w:val="363636"/>
                <w:sz w:val="20"/>
                <w:szCs w:val="20"/>
              </w:rPr>
              <w:t xml:space="preserve">competitive </w:t>
            </w:r>
            <w:r w:rsidRPr="00A8125E">
              <w:rPr>
                <w:color w:val="464646"/>
                <w:sz w:val="20"/>
                <w:szCs w:val="20"/>
              </w:rPr>
              <w:t>action</w:t>
            </w:r>
            <w:r w:rsidR="00F96E67" w:rsidRPr="00A8125E">
              <w:rPr>
                <w:color w:val="464646"/>
                <w:sz w:val="20"/>
                <w:szCs w:val="20"/>
              </w:rPr>
              <w:t>.</w:t>
            </w:r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6122DE0C" w14:textId="77777777" w:rsidR="00667462" w:rsidRPr="00E43A77" w:rsidRDefault="00667462" w:rsidP="0084746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4305" w:rsidRPr="00CF0EA8" w14:paraId="3979B018" w14:textId="77777777" w:rsidTr="00890D25">
        <w:trPr>
          <w:trHeight w:val="840"/>
        </w:trPr>
        <w:tc>
          <w:tcPr>
            <w:tcW w:w="567" w:type="dxa"/>
            <w:vAlign w:val="center"/>
          </w:tcPr>
          <w:p w14:paraId="40C40D07" w14:textId="48228F4A" w:rsidR="00C84305" w:rsidRPr="00A8125E" w:rsidRDefault="00C84305" w:rsidP="004212A5">
            <w:pPr>
              <w:pStyle w:val="TableParagraph"/>
              <w:spacing w:before="13" w:line="283" w:lineRule="auto"/>
              <w:jc w:val="center"/>
              <w:rPr>
                <w:sz w:val="20"/>
                <w:szCs w:val="20"/>
              </w:rPr>
            </w:pPr>
            <w:r w:rsidRPr="00A8125E">
              <w:rPr>
                <w:sz w:val="20"/>
                <w:szCs w:val="20"/>
              </w:rPr>
              <w:t>1</w:t>
            </w:r>
            <w:r w:rsidR="00A8125E">
              <w:rPr>
                <w:sz w:val="20"/>
                <w:szCs w:val="20"/>
              </w:rPr>
              <w:t>1</w:t>
            </w:r>
          </w:p>
        </w:tc>
        <w:tc>
          <w:tcPr>
            <w:tcW w:w="5020" w:type="dxa"/>
            <w:vAlign w:val="center"/>
          </w:tcPr>
          <w:p w14:paraId="3C34938B" w14:textId="4DE9D7B9" w:rsidR="00C84305" w:rsidRPr="00A8125E" w:rsidRDefault="00C84305" w:rsidP="00C84305">
            <w:pPr>
              <w:pStyle w:val="TableParagraph"/>
              <w:spacing w:before="13" w:line="283" w:lineRule="auto"/>
              <w:ind w:left="145" w:right="223"/>
              <w:rPr>
                <w:sz w:val="20"/>
                <w:szCs w:val="20"/>
              </w:rPr>
            </w:pPr>
            <w:r w:rsidRPr="00A8125E">
              <w:rPr>
                <w:color w:val="464646"/>
                <w:sz w:val="20"/>
                <w:szCs w:val="20"/>
              </w:rPr>
              <w:t xml:space="preserve">Please attach </w:t>
            </w:r>
            <w:r w:rsidRPr="00A8125E">
              <w:rPr>
                <w:color w:val="363636"/>
                <w:sz w:val="20"/>
                <w:szCs w:val="20"/>
              </w:rPr>
              <w:t>details of how you have</w:t>
            </w:r>
            <w:r w:rsidRPr="00A8125E">
              <w:rPr>
                <w:color w:val="464646"/>
                <w:sz w:val="20"/>
                <w:szCs w:val="20"/>
              </w:rPr>
              <w:t xml:space="preserve"> ascertained </w:t>
            </w:r>
            <w:r w:rsidRPr="00A8125E">
              <w:rPr>
                <w:color w:val="363636"/>
                <w:sz w:val="20"/>
                <w:szCs w:val="20"/>
              </w:rPr>
              <w:t xml:space="preserve">that </w:t>
            </w:r>
            <w:r w:rsidRPr="00A8125E">
              <w:rPr>
                <w:color w:val="464646"/>
                <w:sz w:val="20"/>
                <w:szCs w:val="20"/>
              </w:rPr>
              <w:t xml:space="preserve">you are </w:t>
            </w:r>
            <w:r w:rsidRPr="00A8125E">
              <w:rPr>
                <w:color w:val="363636"/>
                <w:sz w:val="20"/>
                <w:szCs w:val="20"/>
              </w:rPr>
              <w:t xml:space="preserve">receiving value </w:t>
            </w:r>
            <w:r w:rsidRPr="00A8125E">
              <w:rPr>
                <w:color w:val="464646"/>
                <w:sz w:val="20"/>
                <w:szCs w:val="20"/>
              </w:rPr>
              <w:t>for</w:t>
            </w:r>
            <w:r w:rsidRPr="00A8125E">
              <w:rPr>
                <w:color w:val="363636"/>
                <w:sz w:val="20"/>
                <w:szCs w:val="20"/>
              </w:rPr>
              <w:t xml:space="preserve"> money </w:t>
            </w:r>
            <w:r w:rsidRPr="00A8125E">
              <w:rPr>
                <w:color w:val="464646"/>
                <w:sz w:val="20"/>
                <w:szCs w:val="20"/>
              </w:rPr>
              <w:t xml:space="preserve">and where </w:t>
            </w:r>
            <w:r w:rsidRPr="00A8125E">
              <w:rPr>
                <w:color w:val="363636"/>
                <w:sz w:val="20"/>
                <w:szCs w:val="20"/>
              </w:rPr>
              <w:t xml:space="preserve">applicable that </w:t>
            </w:r>
            <w:r w:rsidRPr="00A8125E">
              <w:rPr>
                <w:color w:val="464646"/>
                <w:sz w:val="20"/>
                <w:szCs w:val="20"/>
              </w:rPr>
              <w:t xml:space="preserve">all </w:t>
            </w:r>
            <w:r w:rsidRPr="00A8125E">
              <w:rPr>
                <w:color w:val="363636"/>
                <w:sz w:val="20"/>
                <w:szCs w:val="20"/>
              </w:rPr>
              <w:t xml:space="preserve">whole life costs have been </w:t>
            </w:r>
            <w:proofErr w:type="gramStart"/>
            <w:r w:rsidRPr="00A8125E">
              <w:rPr>
                <w:color w:val="363636"/>
                <w:sz w:val="20"/>
                <w:szCs w:val="20"/>
              </w:rPr>
              <w:t>taken into account</w:t>
            </w:r>
            <w:proofErr w:type="gramEnd"/>
          </w:p>
        </w:tc>
        <w:tc>
          <w:tcPr>
            <w:tcW w:w="4336" w:type="dxa"/>
            <w:tcMar>
              <w:left w:w="113" w:type="dxa"/>
              <w:right w:w="113" w:type="dxa"/>
            </w:tcMar>
            <w:vAlign w:val="center"/>
          </w:tcPr>
          <w:p w14:paraId="480D18B5" w14:textId="77777777" w:rsidR="00C84305" w:rsidRPr="00E43A77" w:rsidRDefault="00C84305" w:rsidP="00847469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</w:tr>
    </w:tbl>
    <w:p w14:paraId="0C65687B" w14:textId="77777777" w:rsidR="00000BE1" w:rsidRPr="00CF0EA8" w:rsidRDefault="00000BE1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68"/>
        <w:gridCol w:w="3255"/>
        <w:gridCol w:w="3695"/>
      </w:tblGrid>
      <w:tr w:rsidR="006E3570" w:rsidRPr="00CF0EA8" w14:paraId="6F59DCFF" w14:textId="77777777" w:rsidTr="00A101EA">
        <w:trPr>
          <w:trHeight w:val="207"/>
        </w:trPr>
        <w:tc>
          <w:tcPr>
            <w:tcW w:w="2968" w:type="dxa"/>
          </w:tcPr>
          <w:p w14:paraId="469E2F83" w14:textId="77777777" w:rsidR="006E3570" w:rsidRPr="00CF0EA8" w:rsidRDefault="006E3570">
            <w:pPr>
              <w:rPr>
                <w:b/>
              </w:rPr>
            </w:pPr>
            <w:r w:rsidRPr="00CF0EA8">
              <w:rPr>
                <w:b/>
              </w:rPr>
              <w:t>Request Originator</w:t>
            </w:r>
          </w:p>
        </w:tc>
        <w:tc>
          <w:tcPr>
            <w:tcW w:w="3255" w:type="dxa"/>
          </w:tcPr>
          <w:p w14:paraId="3D91A06A" w14:textId="77777777" w:rsidR="006E3570" w:rsidRPr="00CF0EA8" w:rsidRDefault="006E3570">
            <w:pPr>
              <w:rPr>
                <w:b/>
              </w:rPr>
            </w:pPr>
            <w:r w:rsidRPr="00CF0EA8">
              <w:rPr>
                <w:b/>
              </w:rPr>
              <w:t xml:space="preserve">Head of Department </w:t>
            </w:r>
          </w:p>
        </w:tc>
        <w:tc>
          <w:tcPr>
            <w:tcW w:w="3695" w:type="dxa"/>
          </w:tcPr>
          <w:p w14:paraId="16C3C499" w14:textId="77777777" w:rsidR="006E3570" w:rsidRPr="00CF0EA8" w:rsidRDefault="006E3570">
            <w:pPr>
              <w:rPr>
                <w:b/>
              </w:rPr>
            </w:pPr>
            <w:r w:rsidRPr="00CF0EA8">
              <w:rPr>
                <w:b/>
              </w:rPr>
              <w:t>Director of Finance</w:t>
            </w:r>
          </w:p>
        </w:tc>
      </w:tr>
      <w:tr w:rsidR="006E3570" w:rsidRPr="00CF0EA8" w14:paraId="70D22B73" w14:textId="77777777" w:rsidTr="00A101EA">
        <w:trPr>
          <w:trHeight w:val="49"/>
        </w:trPr>
        <w:tc>
          <w:tcPr>
            <w:tcW w:w="2968" w:type="dxa"/>
          </w:tcPr>
          <w:p w14:paraId="65802469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0001C111" w14:textId="77777777" w:rsidR="006E3570" w:rsidRPr="00CF0EA8" w:rsidRDefault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Signed:</w:t>
            </w:r>
          </w:p>
          <w:p w14:paraId="5E585263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7D5D760E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0586F9D7" w14:textId="77777777" w:rsidR="00CF1EA2" w:rsidRPr="00CF0EA8" w:rsidRDefault="00CF1EA2">
            <w:pPr>
              <w:rPr>
                <w:sz w:val="20"/>
                <w:szCs w:val="20"/>
              </w:rPr>
            </w:pPr>
          </w:p>
          <w:p w14:paraId="262B5F3C" w14:textId="77777777" w:rsidR="006E3570" w:rsidRPr="00CF0EA8" w:rsidRDefault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Print Name:</w:t>
            </w:r>
          </w:p>
          <w:p w14:paraId="68F14820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53EBE2DC" w14:textId="77777777" w:rsidR="004212A5" w:rsidRPr="00CF0EA8" w:rsidRDefault="004212A5">
            <w:pPr>
              <w:rPr>
                <w:sz w:val="20"/>
                <w:szCs w:val="20"/>
              </w:rPr>
            </w:pPr>
          </w:p>
          <w:p w14:paraId="1B6AF6B4" w14:textId="77777777" w:rsidR="006E3570" w:rsidRPr="00CF0EA8" w:rsidRDefault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Job Title:</w:t>
            </w:r>
          </w:p>
          <w:p w14:paraId="718716A1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667C0404" w14:textId="77777777" w:rsidR="004212A5" w:rsidRPr="00CF0EA8" w:rsidRDefault="004212A5">
            <w:pPr>
              <w:rPr>
                <w:sz w:val="20"/>
                <w:szCs w:val="20"/>
              </w:rPr>
            </w:pPr>
          </w:p>
          <w:p w14:paraId="3EB2EC17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7117F1A3" w14:textId="77777777" w:rsidR="006E3570" w:rsidRPr="00CF0EA8" w:rsidRDefault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Date:</w:t>
            </w:r>
          </w:p>
          <w:p w14:paraId="3E9DFEC3" w14:textId="77777777" w:rsidR="006E3570" w:rsidRPr="00CF0EA8" w:rsidRDefault="006E3570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14:paraId="4E43651E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0A8B076B" w14:textId="77777777" w:rsidR="004212A5" w:rsidRPr="00CF0EA8" w:rsidRDefault="004212A5" w:rsidP="004212A5">
            <w:pPr>
              <w:rPr>
                <w:b/>
                <w:sz w:val="20"/>
                <w:szCs w:val="20"/>
              </w:rPr>
            </w:pPr>
            <w:r w:rsidRPr="00CF0EA8">
              <w:rPr>
                <w:b/>
                <w:sz w:val="20"/>
                <w:szCs w:val="20"/>
              </w:rPr>
              <w:t>I support this request</w:t>
            </w:r>
          </w:p>
          <w:p w14:paraId="12A84D58" w14:textId="77777777" w:rsidR="004212A5" w:rsidRPr="00CF0EA8" w:rsidRDefault="004212A5" w:rsidP="006E3570">
            <w:pPr>
              <w:rPr>
                <w:sz w:val="20"/>
                <w:szCs w:val="20"/>
              </w:rPr>
            </w:pPr>
          </w:p>
          <w:p w14:paraId="5DABE8A8" w14:textId="77777777" w:rsidR="004212A5" w:rsidRPr="00CF0EA8" w:rsidRDefault="004212A5" w:rsidP="006E3570">
            <w:pPr>
              <w:rPr>
                <w:sz w:val="20"/>
                <w:szCs w:val="20"/>
              </w:rPr>
            </w:pPr>
          </w:p>
          <w:p w14:paraId="27095E02" w14:textId="77777777" w:rsidR="004212A5" w:rsidRPr="00CF0EA8" w:rsidRDefault="004212A5" w:rsidP="006E3570">
            <w:pPr>
              <w:rPr>
                <w:sz w:val="20"/>
                <w:szCs w:val="20"/>
              </w:rPr>
            </w:pPr>
          </w:p>
          <w:p w14:paraId="2D683890" w14:textId="77777777" w:rsidR="006E3570" w:rsidRPr="00CF0EA8" w:rsidRDefault="006E3570" w:rsidP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Signed:</w:t>
            </w:r>
          </w:p>
          <w:p w14:paraId="6EFE46E9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2BF35C4C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322888A2" w14:textId="77777777" w:rsidR="006E3570" w:rsidRPr="00CF0EA8" w:rsidRDefault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Department:</w:t>
            </w:r>
          </w:p>
          <w:p w14:paraId="580E6B18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3C2F530F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7E922A08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48636EF7" w14:textId="77777777" w:rsidR="006E3570" w:rsidRPr="00CF0EA8" w:rsidRDefault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Date:</w:t>
            </w:r>
          </w:p>
          <w:p w14:paraId="29A4CF86" w14:textId="77777777" w:rsidR="004212A5" w:rsidRPr="00CF0EA8" w:rsidRDefault="004212A5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</w:tcPr>
          <w:p w14:paraId="32BA20B2" w14:textId="77777777" w:rsidR="006E3570" w:rsidRPr="00CF0EA8" w:rsidRDefault="006E3570">
            <w:pPr>
              <w:rPr>
                <w:sz w:val="20"/>
                <w:szCs w:val="20"/>
              </w:rPr>
            </w:pPr>
          </w:p>
          <w:p w14:paraId="29851E6A" w14:textId="77777777" w:rsidR="006E3570" w:rsidRPr="00CF0EA8" w:rsidRDefault="004212A5">
            <w:pPr>
              <w:rPr>
                <w:b/>
                <w:sz w:val="20"/>
                <w:szCs w:val="20"/>
              </w:rPr>
            </w:pPr>
            <w:r w:rsidRPr="00CF0EA8">
              <w:rPr>
                <w:b/>
                <w:sz w:val="20"/>
                <w:szCs w:val="20"/>
              </w:rPr>
              <w:t xml:space="preserve">Approved    /    </w:t>
            </w:r>
            <w:r w:rsidR="006E3570" w:rsidRPr="00CF0EA8">
              <w:rPr>
                <w:b/>
                <w:sz w:val="20"/>
                <w:szCs w:val="20"/>
              </w:rPr>
              <w:t xml:space="preserve">Not Approved </w:t>
            </w:r>
          </w:p>
          <w:p w14:paraId="72EC8280" w14:textId="77777777" w:rsidR="006E3570" w:rsidRPr="00CF0EA8" w:rsidRDefault="006E3570" w:rsidP="006E3570">
            <w:pPr>
              <w:rPr>
                <w:sz w:val="20"/>
                <w:szCs w:val="20"/>
              </w:rPr>
            </w:pPr>
          </w:p>
          <w:p w14:paraId="765758F7" w14:textId="77777777" w:rsidR="006E3570" w:rsidRPr="00CF0EA8" w:rsidRDefault="006E3570" w:rsidP="006E3570">
            <w:pPr>
              <w:rPr>
                <w:sz w:val="20"/>
                <w:szCs w:val="20"/>
              </w:rPr>
            </w:pPr>
          </w:p>
          <w:p w14:paraId="0FFCEE4D" w14:textId="77777777" w:rsidR="006E3570" w:rsidRPr="00CF0EA8" w:rsidRDefault="006E3570" w:rsidP="006E3570">
            <w:pPr>
              <w:rPr>
                <w:sz w:val="20"/>
                <w:szCs w:val="20"/>
              </w:rPr>
            </w:pPr>
          </w:p>
          <w:p w14:paraId="754EA91B" w14:textId="77777777" w:rsidR="006E3570" w:rsidRPr="00CF0EA8" w:rsidRDefault="006E3570" w:rsidP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Signed:</w:t>
            </w:r>
          </w:p>
          <w:p w14:paraId="65BA664B" w14:textId="77777777" w:rsidR="006E3570" w:rsidRPr="00CF0EA8" w:rsidRDefault="006E3570" w:rsidP="006E3570">
            <w:pPr>
              <w:rPr>
                <w:sz w:val="20"/>
                <w:szCs w:val="20"/>
              </w:rPr>
            </w:pPr>
          </w:p>
          <w:p w14:paraId="6CF3FBA9" w14:textId="77777777" w:rsidR="006E3570" w:rsidRDefault="006E3570" w:rsidP="006E3570">
            <w:pPr>
              <w:rPr>
                <w:sz w:val="20"/>
                <w:szCs w:val="20"/>
              </w:rPr>
            </w:pPr>
          </w:p>
          <w:p w14:paraId="11B3CD56" w14:textId="77777777" w:rsidR="00E43A77" w:rsidRPr="00CF0EA8" w:rsidRDefault="00E43A77" w:rsidP="006E3570">
            <w:pPr>
              <w:rPr>
                <w:sz w:val="20"/>
                <w:szCs w:val="20"/>
              </w:rPr>
            </w:pPr>
          </w:p>
          <w:p w14:paraId="670A7961" w14:textId="77777777" w:rsidR="006E3570" w:rsidRPr="00CF0EA8" w:rsidRDefault="006E3570" w:rsidP="006E3570">
            <w:pPr>
              <w:rPr>
                <w:sz w:val="20"/>
                <w:szCs w:val="20"/>
              </w:rPr>
            </w:pPr>
            <w:r w:rsidRPr="00CF0EA8">
              <w:rPr>
                <w:sz w:val="20"/>
                <w:szCs w:val="20"/>
              </w:rPr>
              <w:t>Date:</w:t>
            </w:r>
          </w:p>
          <w:p w14:paraId="17DF692A" w14:textId="77777777" w:rsidR="006E3570" w:rsidRPr="00CF0EA8" w:rsidRDefault="006E3570" w:rsidP="006E3570">
            <w:pPr>
              <w:rPr>
                <w:sz w:val="20"/>
                <w:szCs w:val="20"/>
              </w:rPr>
            </w:pPr>
          </w:p>
        </w:tc>
      </w:tr>
    </w:tbl>
    <w:p w14:paraId="49D9C7A6" w14:textId="77777777" w:rsidR="006E3570" w:rsidRPr="00CF0EA8" w:rsidRDefault="006E3570"/>
    <w:p w14:paraId="5B0D8CCE" w14:textId="27775D33" w:rsidR="00A8125E" w:rsidRDefault="006E3570" w:rsidP="00A8125E">
      <w:pPr>
        <w:widowControl/>
        <w:adjustRightInd w:val="0"/>
        <w:rPr>
          <w:rFonts w:eastAsiaTheme="minorHAnsi"/>
          <w:b/>
          <w:bCs/>
          <w:sz w:val="20"/>
          <w:szCs w:val="20"/>
        </w:rPr>
      </w:pPr>
      <w:r w:rsidRPr="00CF0EA8">
        <w:rPr>
          <w:rFonts w:eastAsiaTheme="minorHAnsi"/>
          <w:b/>
          <w:bCs/>
          <w:sz w:val="20"/>
          <w:szCs w:val="20"/>
        </w:rPr>
        <w:t xml:space="preserve">NB: It is not possible to waive the University’s statutory requirement to comply with </w:t>
      </w:r>
      <w:r w:rsidR="004224A2">
        <w:rPr>
          <w:rFonts w:eastAsiaTheme="minorHAnsi"/>
          <w:b/>
          <w:bCs/>
          <w:sz w:val="20"/>
          <w:szCs w:val="20"/>
        </w:rPr>
        <w:t>UK</w:t>
      </w:r>
      <w:r w:rsidR="008B6793">
        <w:rPr>
          <w:rFonts w:eastAsiaTheme="minorHAnsi"/>
          <w:b/>
          <w:bCs/>
          <w:sz w:val="20"/>
          <w:szCs w:val="20"/>
        </w:rPr>
        <w:t xml:space="preserve"> </w:t>
      </w:r>
      <w:r w:rsidR="0027664C">
        <w:rPr>
          <w:rFonts w:eastAsiaTheme="minorHAnsi"/>
          <w:b/>
          <w:bCs/>
          <w:sz w:val="20"/>
          <w:szCs w:val="20"/>
        </w:rPr>
        <w:t>p</w:t>
      </w:r>
      <w:r w:rsidRPr="00CF0EA8">
        <w:rPr>
          <w:rFonts w:eastAsiaTheme="minorHAnsi"/>
          <w:b/>
          <w:bCs/>
          <w:sz w:val="20"/>
          <w:szCs w:val="20"/>
        </w:rPr>
        <w:t xml:space="preserve">rocurement </w:t>
      </w:r>
      <w:r w:rsidR="0027664C">
        <w:rPr>
          <w:rFonts w:eastAsiaTheme="minorHAnsi"/>
          <w:b/>
          <w:bCs/>
          <w:sz w:val="20"/>
          <w:szCs w:val="20"/>
        </w:rPr>
        <w:t>r</w:t>
      </w:r>
      <w:r w:rsidRPr="00CF0EA8">
        <w:rPr>
          <w:rFonts w:eastAsiaTheme="minorHAnsi"/>
          <w:b/>
          <w:bCs/>
          <w:sz w:val="20"/>
          <w:szCs w:val="20"/>
        </w:rPr>
        <w:t>egulations. All paperwork surrounding this request should be kept for audit purposes.</w:t>
      </w:r>
    </w:p>
    <w:p w14:paraId="6A4617C8" w14:textId="77777777" w:rsidR="00A8125E" w:rsidRDefault="00A8125E">
      <w:pPr>
        <w:widowControl/>
        <w:autoSpaceDE/>
        <w:autoSpaceDN/>
        <w:spacing w:after="160" w:line="259" w:lineRule="auto"/>
        <w:rPr>
          <w:rFonts w:eastAsiaTheme="minorHAnsi"/>
          <w:b/>
          <w:bCs/>
          <w:sz w:val="20"/>
          <w:szCs w:val="20"/>
        </w:rPr>
      </w:pPr>
      <w:r>
        <w:rPr>
          <w:rFonts w:eastAsiaTheme="minorHAnsi"/>
          <w:b/>
          <w:bCs/>
          <w:sz w:val="20"/>
          <w:szCs w:val="20"/>
        </w:rPr>
        <w:br w:type="page"/>
      </w:r>
    </w:p>
    <w:p w14:paraId="34074BCF" w14:textId="77777777" w:rsidR="00A8125E" w:rsidRDefault="00A8125E" w:rsidP="00A8125E">
      <w:pPr>
        <w:widowControl/>
        <w:adjustRightInd w:val="0"/>
        <w:rPr>
          <w:b/>
          <w:bCs/>
          <w:w w:val="105"/>
        </w:rPr>
      </w:pPr>
    </w:p>
    <w:p w14:paraId="2E455667" w14:textId="77777777" w:rsidR="00A8125E" w:rsidRDefault="00A8125E" w:rsidP="00A8125E">
      <w:pPr>
        <w:widowControl/>
        <w:adjustRightInd w:val="0"/>
        <w:rPr>
          <w:b/>
          <w:bCs/>
          <w:w w:val="105"/>
        </w:rPr>
      </w:pPr>
    </w:p>
    <w:p w14:paraId="0B581AEB" w14:textId="16F41E91" w:rsidR="00A101EA" w:rsidRPr="00A737DC" w:rsidRDefault="00A101EA" w:rsidP="00A8125E">
      <w:pPr>
        <w:widowControl/>
        <w:adjustRightInd w:val="0"/>
        <w:rPr>
          <w:b/>
          <w:bCs/>
          <w:w w:val="105"/>
        </w:rPr>
      </w:pPr>
      <w:r w:rsidRPr="00A737DC">
        <w:rPr>
          <w:b/>
          <w:bCs/>
          <w:w w:val="105"/>
        </w:rPr>
        <w:t>NOTES:</w:t>
      </w:r>
    </w:p>
    <w:p w14:paraId="2A6F92F8" w14:textId="77777777" w:rsidR="00ED269B" w:rsidRDefault="00ED269B" w:rsidP="00E43A77">
      <w:pPr>
        <w:jc w:val="both"/>
        <w:rPr>
          <w:w w:val="105"/>
        </w:rPr>
      </w:pPr>
    </w:p>
    <w:p w14:paraId="0490B9C3" w14:textId="41759963" w:rsidR="00ED269B" w:rsidRPr="00A737DC" w:rsidRDefault="00DE12C2" w:rsidP="00E43A77">
      <w:pPr>
        <w:jc w:val="both"/>
      </w:pPr>
      <w:r>
        <w:t xml:space="preserve">If a purchase is </w:t>
      </w:r>
      <w:r w:rsidR="00EB596D">
        <w:t>being f</w:t>
      </w:r>
      <w:r w:rsidR="00AB6F38">
        <w:t>unded</w:t>
      </w:r>
      <w:r w:rsidR="00EB596D">
        <w:t xml:space="preserve"> (wholly or in part) by</w:t>
      </w:r>
      <w:r w:rsidR="00ED269B">
        <w:t xml:space="preserve"> grant funding, </w:t>
      </w:r>
      <w:r w:rsidR="00ED269B" w:rsidRPr="00ED269B">
        <w:t>the expenditure rules outlined in the relevant grant agreement</w:t>
      </w:r>
      <w:r w:rsidR="00E96C66">
        <w:t xml:space="preserve"> must be </w:t>
      </w:r>
      <w:r w:rsidR="008B5F43">
        <w:t>followed</w:t>
      </w:r>
      <w:r w:rsidR="00ED269B" w:rsidRPr="00ED269B">
        <w:t xml:space="preserve">. If </w:t>
      </w:r>
      <w:r w:rsidR="008B5F43">
        <w:t>grant</w:t>
      </w:r>
      <w:r w:rsidR="00ED269B" w:rsidRPr="00ED269B">
        <w:t xml:space="preserve"> conditions specify that </w:t>
      </w:r>
      <w:r w:rsidR="00D4337D">
        <w:t>“</w:t>
      </w:r>
      <w:r w:rsidR="00ED269B" w:rsidRPr="00ED269B">
        <w:t>single tender action will not be formally approved," then a competitive procurement process must be undertaken.</w:t>
      </w:r>
    </w:p>
    <w:p w14:paraId="5705777B" w14:textId="77777777" w:rsidR="00E43A77" w:rsidRPr="00A737DC" w:rsidRDefault="00E43A77" w:rsidP="00667462">
      <w:pPr>
        <w:widowControl/>
        <w:adjustRightInd w:val="0"/>
        <w:jc w:val="both"/>
        <w:rPr>
          <w:rFonts w:eastAsiaTheme="minorHAnsi"/>
          <w:bCs/>
        </w:rPr>
      </w:pPr>
    </w:p>
    <w:p w14:paraId="4C5E559E" w14:textId="721C9761" w:rsidR="00424213" w:rsidRPr="00A737DC" w:rsidRDefault="00424213" w:rsidP="00667462">
      <w:pPr>
        <w:widowControl/>
        <w:adjustRightInd w:val="0"/>
        <w:jc w:val="both"/>
        <w:rPr>
          <w:rFonts w:eastAsiaTheme="minorHAnsi"/>
          <w:bCs/>
        </w:rPr>
      </w:pPr>
      <w:r w:rsidRPr="00A737DC">
        <w:rPr>
          <w:rFonts w:eastAsiaTheme="minorHAnsi"/>
          <w:bCs/>
        </w:rPr>
        <w:t xml:space="preserve">Where single source supply is not appropriate, the following tender and quotation thresholds </w:t>
      </w:r>
      <w:r w:rsidR="00667462" w:rsidRPr="00A737DC">
        <w:rPr>
          <w:rFonts w:eastAsiaTheme="minorHAnsi"/>
          <w:bCs/>
        </w:rPr>
        <w:t xml:space="preserve">will </w:t>
      </w:r>
      <w:r w:rsidRPr="00A737DC">
        <w:rPr>
          <w:rFonts w:eastAsiaTheme="minorHAnsi"/>
          <w:bCs/>
        </w:rPr>
        <w:t>apply</w:t>
      </w:r>
      <w:r w:rsidR="00667462" w:rsidRPr="00A737DC">
        <w:rPr>
          <w:rFonts w:eastAsiaTheme="minorHAnsi"/>
          <w:bCs/>
        </w:rPr>
        <w:t>:</w:t>
      </w:r>
    </w:p>
    <w:p w14:paraId="5A076CE2" w14:textId="77777777" w:rsidR="00424213" w:rsidRPr="00A737DC" w:rsidRDefault="00424213" w:rsidP="004212A5">
      <w:pPr>
        <w:widowControl/>
        <w:adjustRightInd w:val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13"/>
        <w:gridCol w:w="7505"/>
      </w:tblGrid>
      <w:tr w:rsidR="00424213" w:rsidRPr="00A737DC" w14:paraId="7484595C" w14:textId="77777777" w:rsidTr="00A737DC">
        <w:trPr>
          <w:trHeight w:val="622"/>
        </w:trPr>
        <w:tc>
          <w:tcPr>
            <w:tcW w:w="2413" w:type="dxa"/>
            <w:vAlign w:val="center"/>
          </w:tcPr>
          <w:p w14:paraId="69E8F5D0" w14:textId="4EAD1EB1" w:rsidR="00424213" w:rsidRPr="00A737DC" w:rsidRDefault="00424213" w:rsidP="00D7204F">
            <w:pPr>
              <w:rPr>
                <w:b/>
              </w:rPr>
            </w:pPr>
            <w:r w:rsidRPr="00A737DC">
              <w:rPr>
                <w:b/>
              </w:rPr>
              <w:t>Aggregate Order Value (</w:t>
            </w:r>
            <w:proofErr w:type="spellStart"/>
            <w:r w:rsidR="004224A2" w:rsidRPr="00A737DC">
              <w:rPr>
                <w:b/>
              </w:rPr>
              <w:t>inc</w:t>
            </w:r>
            <w:proofErr w:type="spellEnd"/>
            <w:r w:rsidRPr="00A737DC">
              <w:rPr>
                <w:b/>
              </w:rPr>
              <w:t xml:space="preserve"> VAT)</w:t>
            </w:r>
          </w:p>
        </w:tc>
        <w:tc>
          <w:tcPr>
            <w:tcW w:w="7505" w:type="dxa"/>
            <w:vAlign w:val="center"/>
          </w:tcPr>
          <w:p w14:paraId="292B12FE" w14:textId="77777777" w:rsidR="00424213" w:rsidRPr="00A737DC" w:rsidRDefault="00424213" w:rsidP="00D7204F">
            <w:pPr>
              <w:rPr>
                <w:b/>
              </w:rPr>
            </w:pPr>
            <w:r w:rsidRPr="00A737DC">
              <w:rPr>
                <w:b/>
              </w:rPr>
              <w:t>Action Required</w:t>
            </w:r>
          </w:p>
        </w:tc>
      </w:tr>
      <w:tr w:rsidR="00424213" w:rsidRPr="00A737DC" w14:paraId="05FE75C1" w14:textId="77777777" w:rsidTr="00A101EA">
        <w:trPr>
          <w:trHeight w:val="434"/>
        </w:trPr>
        <w:tc>
          <w:tcPr>
            <w:tcW w:w="9918" w:type="dxa"/>
            <w:gridSpan w:val="2"/>
            <w:shd w:val="clear" w:color="auto" w:fill="DEEAF6" w:themeFill="accent1" w:themeFillTint="33"/>
            <w:vAlign w:val="center"/>
          </w:tcPr>
          <w:p w14:paraId="14651C61" w14:textId="77777777" w:rsidR="00424213" w:rsidRPr="00A737DC" w:rsidRDefault="00424213" w:rsidP="00D7204F">
            <w:r w:rsidRPr="00A737DC">
              <w:rPr>
                <w:b/>
              </w:rPr>
              <w:t>Schools and Services</w:t>
            </w:r>
          </w:p>
        </w:tc>
      </w:tr>
      <w:tr w:rsidR="00424213" w:rsidRPr="00A737DC" w14:paraId="56A7C274" w14:textId="77777777" w:rsidTr="00A101EA">
        <w:trPr>
          <w:trHeight w:val="844"/>
        </w:trPr>
        <w:tc>
          <w:tcPr>
            <w:tcW w:w="2413" w:type="dxa"/>
            <w:vAlign w:val="center"/>
          </w:tcPr>
          <w:p w14:paraId="0DF82FA7" w14:textId="77777777" w:rsidR="00424213" w:rsidRPr="00A737DC" w:rsidRDefault="00424213" w:rsidP="00D7204F">
            <w:r w:rsidRPr="00A737DC">
              <w:t>£1 - £5,000</w:t>
            </w:r>
          </w:p>
        </w:tc>
        <w:tc>
          <w:tcPr>
            <w:tcW w:w="7505" w:type="dxa"/>
            <w:vAlign w:val="center"/>
          </w:tcPr>
          <w:p w14:paraId="0548D889" w14:textId="77777777" w:rsidR="00424213" w:rsidRPr="00A737DC" w:rsidRDefault="00424213" w:rsidP="00D7204F">
            <w:r w:rsidRPr="00A737DC">
              <w:t xml:space="preserve">Budget Holder shall have the discretion to decide </w:t>
            </w:r>
            <w:proofErr w:type="gramStart"/>
            <w:r w:rsidRPr="00A737DC">
              <w:t>whether or not</w:t>
            </w:r>
            <w:proofErr w:type="gramEnd"/>
            <w:r w:rsidRPr="00A737DC">
              <w:t xml:space="preserve"> to obtain quotations, but value for money must always be obtained</w:t>
            </w:r>
          </w:p>
        </w:tc>
      </w:tr>
      <w:tr w:rsidR="00424213" w:rsidRPr="00A737DC" w14:paraId="59ED8CFE" w14:textId="77777777" w:rsidTr="00A101EA">
        <w:trPr>
          <w:trHeight w:val="868"/>
        </w:trPr>
        <w:tc>
          <w:tcPr>
            <w:tcW w:w="2413" w:type="dxa"/>
            <w:vAlign w:val="center"/>
          </w:tcPr>
          <w:p w14:paraId="7CDBCF4D" w14:textId="77777777" w:rsidR="00424213" w:rsidRPr="00A737DC" w:rsidRDefault="00424213" w:rsidP="00D7204F">
            <w:r w:rsidRPr="00A737DC">
              <w:t>£5,001 - £50,000</w:t>
            </w:r>
          </w:p>
        </w:tc>
        <w:tc>
          <w:tcPr>
            <w:tcW w:w="7505" w:type="dxa"/>
            <w:vAlign w:val="center"/>
          </w:tcPr>
          <w:p w14:paraId="17ACC425" w14:textId="4AEC444C" w:rsidR="00424213" w:rsidRPr="00A737DC" w:rsidRDefault="00424213" w:rsidP="00D7204F">
            <w:r w:rsidRPr="00A737DC">
              <w:t xml:space="preserve">Budget Holder shall be required to obtain at least three written quotations. Copies of quotes </w:t>
            </w:r>
            <w:r w:rsidR="003A789F">
              <w:t>or a summary of</w:t>
            </w:r>
            <w:r w:rsidR="00BB0E91">
              <w:t xml:space="preserve"> quotes exercise </w:t>
            </w:r>
            <w:r w:rsidR="00383505">
              <w:t xml:space="preserve">should </w:t>
            </w:r>
            <w:r w:rsidRPr="00A737DC">
              <w:t xml:space="preserve">be </w:t>
            </w:r>
            <w:r w:rsidR="003A789F">
              <w:t>attached to</w:t>
            </w:r>
            <w:r w:rsidR="00ED7E17">
              <w:t xml:space="preserve"> the requisition </w:t>
            </w:r>
            <w:r w:rsidRPr="00A737DC">
              <w:t xml:space="preserve">within </w:t>
            </w:r>
            <w:r w:rsidR="00A737DC">
              <w:t>Unit4</w:t>
            </w:r>
          </w:p>
        </w:tc>
      </w:tr>
      <w:tr w:rsidR="00424213" w:rsidRPr="00A737DC" w14:paraId="510618C1" w14:textId="77777777" w:rsidTr="00A101EA">
        <w:trPr>
          <w:trHeight w:val="832"/>
        </w:trPr>
        <w:tc>
          <w:tcPr>
            <w:tcW w:w="2413" w:type="dxa"/>
            <w:vAlign w:val="center"/>
          </w:tcPr>
          <w:p w14:paraId="0946C60B" w14:textId="77777777" w:rsidR="00424213" w:rsidRPr="00A737DC" w:rsidRDefault="00424213" w:rsidP="00D7204F">
            <w:r w:rsidRPr="00A737DC">
              <w:t>Over £50,001</w:t>
            </w:r>
          </w:p>
        </w:tc>
        <w:tc>
          <w:tcPr>
            <w:tcW w:w="7505" w:type="dxa"/>
            <w:vAlign w:val="center"/>
          </w:tcPr>
          <w:p w14:paraId="7B283855" w14:textId="42E76209" w:rsidR="00424213" w:rsidRPr="00A737DC" w:rsidRDefault="00424213" w:rsidP="00D7204F">
            <w:r w:rsidRPr="00A737DC">
              <w:t>All items will require a minimum of three competitive tenders</w:t>
            </w:r>
            <w:r w:rsidR="00ED7E17">
              <w:t xml:space="preserve"> – contact </w:t>
            </w:r>
            <w:hyperlink r:id="rId13" w:history="1">
              <w:r w:rsidR="00ED7E17" w:rsidRPr="004605E8">
                <w:rPr>
                  <w:rStyle w:val="Hyperlink"/>
                </w:rPr>
                <w:t>procurement@hud.ac.uk</w:t>
              </w:r>
            </w:hyperlink>
          </w:p>
        </w:tc>
      </w:tr>
      <w:tr w:rsidR="00424213" w:rsidRPr="00A737DC" w14:paraId="3050E002" w14:textId="77777777" w:rsidTr="00A101EA">
        <w:trPr>
          <w:trHeight w:val="418"/>
        </w:trPr>
        <w:tc>
          <w:tcPr>
            <w:tcW w:w="9918" w:type="dxa"/>
            <w:gridSpan w:val="2"/>
            <w:shd w:val="clear" w:color="auto" w:fill="E2EFD9" w:themeFill="accent6" w:themeFillTint="33"/>
            <w:vAlign w:val="center"/>
          </w:tcPr>
          <w:p w14:paraId="71F071F6" w14:textId="77777777" w:rsidR="00424213" w:rsidRPr="00A737DC" w:rsidRDefault="00424213" w:rsidP="00D7204F">
            <w:pPr>
              <w:rPr>
                <w:b/>
              </w:rPr>
            </w:pPr>
            <w:r w:rsidRPr="00A737DC">
              <w:rPr>
                <w:b/>
              </w:rPr>
              <w:t>Estates &amp; Facilities Only</w:t>
            </w:r>
          </w:p>
        </w:tc>
      </w:tr>
      <w:tr w:rsidR="00424213" w:rsidRPr="00A737DC" w14:paraId="38DE87A5" w14:textId="77777777" w:rsidTr="00A101EA">
        <w:trPr>
          <w:trHeight w:val="844"/>
        </w:trPr>
        <w:tc>
          <w:tcPr>
            <w:tcW w:w="2413" w:type="dxa"/>
            <w:vAlign w:val="center"/>
          </w:tcPr>
          <w:p w14:paraId="29AE6719" w14:textId="77777777" w:rsidR="00424213" w:rsidRPr="00A737DC" w:rsidRDefault="00424213" w:rsidP="00D7204F">
            <w:r w:rsidRPr="00A737DC">
              <w:t>£1 - £10,000</w:t>
            </w:r>
          </w:p>
        </w:tc>
        <w:tc>
          <w:tcPr>
            <w:tcW w:w="7505" w:type="dxa"/>
            <w:vAlign w:val="center"/>
          </w:tcPr>
          <w:p w14:paraId="22B5F0AB" w14:textId="77777777" w:rsidR="00424213" w:rsidRPr="00A737DC" w:rsidRDefault="00424213" w:rsidP="00D7204F">
            <w:r w:rsidRPr="00A737DC">
              <w:t xml:space="preserve">Budget Holder shall have the discretion to decide </w:t>
            </w:r>
            <w:proofErr w:type="gramStart"/>
            <w:r w:rsidRPr="00A737DC">
              <w:t>whether or not</w:t>
            </w:r>
            <w:proofErr w:type="gramEnd"/>
            <w:r w:rsidRPr="00A737DC">
              <w:t xml:space="preserve"> to obtain quotations, but value for money must always be obtained</w:t>
            </w:r>
          </w:p>
        </w:tc>
      </w:tr>
      <w:tr w:rsidR="00424213" w:rsidRPr="00A737DC" w14:paraId="1E89408A" w14:textId="77777777" w:rsidTr="00A101EA">
        <w:trPr>
          <w:trHeight w:val="868"/>
        </w:trPr>
        <w:tc>
          <w:tcPr>
            <w:tcW w:w="2413" w:type="dxa"/>
            <w:vAlign w:val="center"/>
          </w:tcPr>
          <w:p w14:paraId="4C068F45" w14:textId="77777777" w:rsidR="00424213" w:rsidRPr="00A737DC" w:rsidRDefault="00424213" w:rsidP="00D7204F">
            <w:r w:rsidRPr="00A737DC">
              <w:t>£10,001 - £50,000</w:t>
            </w:r>
          </w:p>
        </w:tc>
        <w:tc>
          <w:tcPr>
            <w:tcW w:w="7505" w:type="dxa"/>
            <w:vAlign w:val="center"/>
          </w:tcPr>
          <w:p w14:paraId="32B32B1A" w14:textId="662595AF" w:rsidR="00424213" w:rsidRPr="00A737DC" w:rsidRDefault="00E87AA7" w:rsidP="00D7204F">
            <w:r w:rsidRPr="00A737DC">
              <w:t xml:space="preserve">Budget Holder shall be required to obtain at least three written quotations. Copies of quotes </w:t>
            </w:r>
            <w:r>
              <w:t xml:space="preserve">or a summary of quotes exercise should </w:t>
            </w:r>
            <w:r w:rsidRPr="00A737DC">
              <w:t xml:space="preserve">be </w:t>
            </w:r>
            <w:r>
              <w:t xml:space="preserve">attached to the requisition </w:t>
            </w:r>
            <w:r w:rsidRPr="00A737DC">
              <w:t xml:space="preserve">within </w:t>
            </w:r>
            <w:r>
              <w:t>Unit4</w:t>
            </w:r>
          </w:p>
        </w:tc>
      </w:tr>
      <w:tr w:rsidR="00424213" w:rsidRPr="00A737DC" w14:paraId="4557BA87" w14:textId="77777777" w:rsidTr="00A101EA">
        <w:trPr>
          <w:trHeight w:val="832"/>
        </w:trPr>
        <w:tc>
          <w:tcPr>
            <w:tcW w:w="2413" w:type="dxa"/>
            <w:vAlign w:val="center"/>
          </w:tcPr>
          <w:p w14:paraId="127DBB89" w14:textId="77777777" w:rsidR="00424213" w:rsidRPr="00A737DC" w:rsidRDefault="00424213" w:rsidP="00D7204F">
            <w:r w:rsidRPr="00A737DC">
              <w:t>Over £50,001</w:t>
            </w:r>
          </w:p>
        </w:tc>
        <w:tc>
          <w:tcPr>
            <w:tcW w:w="7505" w:type="dxa"/>
            <w:vAlign w:val="center"/>
          </w:tcPr>
          <w:p w14:paraId="7C904298" w14:textId="2FA3FCC0" w:rsidR="00424213" w:rsidRPr="00A737DC" w:rsidRDefault="00424213" w:rsidP="00D7204F">
            <w:r w:rsidRPr="00A737DC">
              <w:t>All items will require a minimum of three competitive tenders</w:t>
            </w:r>
            <w:r w:rsidR="004C39F0">
              <w:t xml:space="preserve"> – contact </w:t>
            </w:r>
            <w:r w:rsidR="00383505">
              <w:t>Estates Procurement Team</w:t>
            </w:r>
          </w:p>
        </w:tc>
      </w:tr>
    </w:tbl>
    <w:p w14:paraId="519BA9E1" w14:textId="77777777" w:rsidR="00424213" w:rsidRPr="00E43A77" w:rsidRDefault="00424213" w:rsidP="004212A5">
      <w:pPr>
        <w:widowControl/>
        <w:adjustRightInd w:val="0"/>
      </w:pPr>
    </w:p>
    <w:sectPr w:rsidR="00424213" w:rsidRPr="00E43A77" w:rsidSect="00A8125E">
      <w:pgSz w:w="11906" w:h="16838"/>
      <w:pgMar w:top="426" w:right="849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99B0" w14:textId="77777777" w:rsidR="00A34DBB" w:rsidRPr="00CF0EA8" w:rsidRDefault="00A34DBB" w:rsidP="00B26A67">
      <w:r w:rsidRPr="00CF0EA8">
        <w:separator/>
      </w:r>
    </w:p>
  </w:endnote>
  <w:endnote w:type="continuationSeparator" w:id="0">
    <w:p w14:paraId="22388450" w14:textId="77777777" w:rsidR="00A34DBB" w:rsidRPr="00CF0EA8" w:rsidRDefault="00A34DBB" w:rsidP="00B26A67">
      <w:r w:rsidRPr="00CF0E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13EB" w14:textId="77777777" w:rsidR="00A34DBB" w:rsidRPr="00CF0EA8" w:rsidRDefault="00A34DBB" w:rsidP="00B26A67">
      <w:r w:rsidRPr="00CF0EA8">
        <w:separator/>
      </w:r>
    </w:p>
  </w:footnote>
  <w:footnote w:type="continuationSeparator" w:id="0">
    <w:p w14:paraId="6C89B27D" w14:textId="77777777" w:rsidR="00A34DBB" w:rsidRPr="00CF0EA8" w:rsidRDefault="00A34DBB" w:rsidP="00B26A67">
      <w:r w:rsidRPr="00CF0E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706B"/>
    <w:multiLevelType w:val="hybridMultilevel"/>
    <w:tmpl w:val="EF94B60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1525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70"/>
    <w:rsid w:val="00000BE1"/>
    <w:rsid w:val="00030E22"/>
    <w:rsid w:val="0003269D"/>
    <w:rsid w:val="00032CBC"/>
    <w:rsid w:val="00045346"/>
    <w:rsid w:val="00061B4F"/>
    <w:rsid w:val="00094B85"/>
    <w:rsid w:val="000A3C2C"/>
    <w:rsid w:val="000B4B13"/>
    <w:rsid w:val="000C7058"/>
    <w:rsid w:val="000F1DD5"/>
    <w:rsid w:val="000F66C2"/>
    <w:rsid w:val="00112279"/>
    <w:rsid w:val="00117112"/>
    <w:rsid w:val="00141F12"/>
    <w:rsid w:val="00144498"/>
    <w:rsid w:val="00154E53"/>
    <w:rsid w:val="001677E2"/>
    <w:rsid w:val="00176963"/>
    <w:rsid w:val="00181D56"/>
    <w:rsid w:val="0018409A"/>
    <w:rsid w:val="00190676"/>
    <w:rsid w:val="001A1879"/>
    <w:rsid w:val="001A2D81"/>
    <w:rsid w:val="001D07DB"/>
    <w:rsid w:val="001D0A65"/>
    <w:rsid w:val="001D1F2B"/>
    <w:rsid w:val="001E4843"/>
    <w:rsid w:val="001F7ECA"/>
    <w:rsid w:val="0020568B"/>
    <w:rsid w:val="0020632D"/>
    <w:rsid w:val="00225A50"/>
    <w:rsid w:val="002327D2"/>
    <w:rsid w:val="0024237F"/>
    <w:rsid w:val="00250E48"/>
    <w:rsid w:val="002679A5"/>
    <w:rsid w:val="00271EEA"/>
    <w:rsid w:val="00275E56"/>
    <w:rsid w:val="0027664C"/>
    <w:rsid w:val="00296FAA"/>
    <w:rsid w:val="002A1688"/>
    <w:rsid w:val="002D6B01"/>
    <w:rsid w:val="002F2152"/>
    <w:rsid w:val="002F695E"/>
    <w:rsid w:val="002F6D67"/>
    <w:rsid w:val="003021EF"/>
    <w:rsid w:val="00326FF4"/>
    <w:rsid w:val="003344EA"/>
    <w:rsid w:val="003548CE"/>
    <w:rsid w:val="00372209"/>
    <w:rsid w:val="003739E3"/>
    <w:rsid w:val="00383505"/>
    <w:rsid w:val="00385E8B"/>
    <w:rsid w:val="003A64C5"/>
    <w:rsid w:val="003A789F"/>
    <w:rsid w:val="003B68C2"/>
    <w:rsid w:val="003C33E9"/>
    <w:rsid w:val="003D37E9"/>
    <w:rsid w:val="003F1F51"/>
    <w:rsid w:val="003F6FD6"/>
    <w:rsid w:val="00412460"/>
    <w:rsid w:val="004212A5"/>
    <w:rsid w:val="004224A2"/>
    <w:rsid w:val="00424213"/>
    <w:rsid w:val="004563BB"/>
    <w:rsid w:val="00462E51"/>
    <w:rsid w:val="00484EE4"/>
    <w:rsid w:val="00495119"/>
    <w:rsid w:val="004967BF"/>
    <w:rsid w:val="004A1B9A"/>
    <w:rsid w:val="004A74D1"/>
    <w:rsid w:val="004C28D6"/>
    <w:rsid w:val="004C39F0"/>
    <w:rsid w:val="004C6D74"/>
    <w:rsid w:val="004D27DD"/>
    <w:rsid w:val="004F7739"/>
    <w:rsid w:val="00510B2E"/>
    <w:rsid w:val="00577495"/>
    <w:rsid w:val="005C7E71"/>
    <w:rsid w:val="005D6B37"/>
    <w:rsid w:val="005D71D5"/>
    <w:rsid w:val="005E20D3"/>
    <w:rsid w:val="005E4C09"/>
    <w:rsid w:val="005E566F"/>
    <w:rsid w:val="005F623A"/>
    <w:rsid w:val="00611BA3"/>
    <w:rsid w:val="00614F5D"/>
    <w:rsid w:val="00623931"/>
    <w:rsid w:val="0064321D"/>
    <w:rsid w:val="00651C22"/>
    <w:rsid w:val="00653515"/>
    <w:rsid w:val="006564BB"/>
    <w:rsid w:val="0066089B"/>
    <w:rsid w:val="00667462"/>
    <w:rsid w:val="0067551D"/>
    <w:rsid w:val="0067740C"/>
    <w:rsid w:val="006C3DA5"/>
    <w:rsid w:val="006D5195"/>
    <w:rsid w:val="006E3570"/>
    <w:rsid w:val="006E6446"/>
    <w:rsid w:val="00702474"/>
    <w:rsid w:val="00704601"/>
    <w:rsid w:val="00706FE8"/>
    <w:rsid w:val="007203B5"/>
    <w:rsid w:val="0072434A"/>
    <w:rsid w:val="00732496"/>
    <w:rsid w:val="00745D94"/>
    <w:rsid w:val="00751DE3"/>
    <w:rsid w:val="0075310D"/>
    <w:rsid w:val="00771499"/>
    <w:rsid w:val="00772451"/>
    <w:rsid w:val="007A1BD1"/>
    <w:rsid w:val="007A5F72"/>
    <w:rsid w:val="007B3D2B"/>
    <w:rsid w:val="007D05C2"/>
    <w:rsid w:val="007D6418"/>
    <w:rsid w:val="007D6D87"/>
    <w:rsid w:val="007E258C"/>
    <w:rsid w:val="007E3E43"/>
    <w:rsid w:val="007F58FA"/>
    <w:rsid w:val="00847469"/>
    <w:rsid w:val="00857B09"/>
    <w:rsid w:val="00860A83"/>
    <w:rsid w:val="008856C3"/>
    <w:rsid w:val="00890D25"/>
    <w:rsid w:val="008A0044"/>
    <w:rsid w:val="008A5DF9"/>
    <w:rsid w:val="008B5F43"/>
    <w:rsid w:val="008B6793"/>
    <w:rsid w:val="008C11EF"/>
    <w:rsid w:val="008C6281"/>
    <w:rsid w:val="008D550E"/>
    <w:rsid w:val="008E0326"/>
    <w:rsid w:val="008F35B9"/>
    <w:rsid w:val="0091615C"/>
    <w:rsid w:val="00931C0F"/>
    <w:rsid w:val="0097339E"/>
    <w:rsid w:val="00977194"/>
    <w:rsid w:val="00986596"/>
    <w:rsid w:val="009A5DDF"/>
    <w:rsid w:val="009B4487"/>
    <w:rsid w:val="009B6528"/>
    <w:rsid w:val="009D428A"/>
    <w:rsid w:val="00A05E55"/>
    <w:rsid w:val="00A101EA"/>
    <w:rsid w:val="00A22A47"/>
    <w:rsid w:val="00A34DBB"/>
    <w:rsid w:val="00A50A44"/>
    <w:rsid w:val="00A63046"/>
    <w:rsid w:val="00A737DC"/>
    <w:rsid w:val="00A75F9E"/>
    <w:rsid w:val="00A76D86"/>
    <w:rsid w:val="00A8125E"/>
    <w:rsid w:val="00A85D94"/>
    <w:rsid w:val="00A9116D"/>
    <w:rsid w:val="00AA3F0C"/>
    <w:rsid w:val="00AA4848"/>
    <w:rsid w:val="00AB6F38"/>
    <w:rsid w:val="00AC7C3D"/>
    <w:rsid w:val="00AD0DF7"/>
    <w:rsid w:val="00AF5D57"/>
    <w:rsid w:val="00B12173"/>
    <w:rsid w:val="00B1377F"/>
    <w:rsid w:val="00B26A67"/>
    <w:rsid w:val="00B41417"/>
    <w:rsid w:val="00B57961"/>
    <w:rsid w:val="00B7508C"/>
    <w:rsid w:val="00B93B12"/>
    <w:rsid w:val="00BB0E91"/>
    <w:rsid w:val="00BC1A53"/>
    <w:rsid w:val="00BD5B4E"/>
    <w:rsid w:val="00C02602"/>
    <w:rsid w:val="00C05BBD"/>
    <w:rsid w:val="00C10814"/>
    <w:rsid w:val="00C17BD5"/>
    <w:rsid w:val="00C4328F"/>
    <w:rsid w:val="00C446B4"/>
    <w:rsid w:val="00C4659D"/>
    <w:rsid w:val="00C64A16"/>
    <w:rsid w:val="00C67D62"/>
    <w:rsid w:val="00C82E52"/>
    <w:rsid w:val="00C84305"/>
    <w:rsid w:val="00C93658"/>
    <w:rsid w:val="00C95B98"/>
    <w:rsid w:val="00CA5726"/>
    <w:rsid w:val="00CB4534"/>
    <w:rsid w:val="00CC2B20"/>
    <w:rsid w:val="00CC3B8C"/>
    <w:rsid w:val="00CD26A3"/>
    <w:rsid w:val="00CF0EA8"/>
    <w:rsid w:val="00CF1EA2"/>
    <w:rsid w:val="00D05629"/>
    <w:rsid w:val="00D07ADD"/>
    <w:rsid w:val="00D2373C"/>
    <w:rsid w:val="00D272FD"/>
    <w:rsid w:val="00D33A1F"/>
    <w:rsid w:val="00D4337D"/>
    <w:rsid w:val="00D51BA5"/>
    <w:rsid w:val="00D54FD1"/>
    <w:rsid w:val="00D65E1B"/>
    <w:rsid w:val="00D66F58"/>
    <w:rsid w:val="00D7022C"/>
    <w:rsid w:val="00D7204F"/>
    <w:rsid w:val="00D7619F"/>
    <w:rsid w:val="00D94EF2"/>
    <w:rsid w:val="00DB0C9C"/>
    <w:rsid w:val="00DB7304"/>
    <w:rsid w:val="00DC215F"/>
    <w:rsid w:val="00DC2304"/>
    <w:rsid w:val="00DD7C43"/>
    <w:rsid w:val="00DE12C2"/>
    <w:rsid w:val="00DF5EA0"/>
    <w:rsid w:val="00E0333A"/>
    <w:rsid w:val="00E17DCF"/>
    <w:rsid w:val="00E31CD1"/>
    <w:rsid w:val="00E43A77"/>
    <w:rsid w:val="00E43C81"/>
    <w:rsid w:val="00E87AA7"/>
    <w:rsid w:val="00E96C66"/>
    <w:rsid w:val="00E96CC0"/>
    <w:rsid w:val="00EA3FF8"/>
    <w:rsid w:val="00EA7229"/>
    <w:rsid w:val="00EB596D"/>
    <w:rsid w:val="00EC4148"/>
    <w:rsid w:val="00ED269B"/>
    <w:rsid w:val="00ED682F"/>
    <w:rsid w:val="00ED7E17"/>
    <w:rsid w:val="00F0120B"/>
    <w:rsid w:val="00F05530"/>
    <w:rsid w:val="00F30302"/>
    <w:rsid w:val="00F31054"/>
    <w:rsid w:val="00F55658"/>
    <w:rsid w:val="00F876A0"/>
    <w:rsid w:val="00F96E67"/>
    <w:rsid w:val="00FA770D"/>
    <w:rsid w:val="00FB556E"/>
    <w:rsid w:val="00FB5E69"/>
    <w:rsid w:val="00FE09F5"/>
    <w:rsid w:val="00FE4C06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D2ED9"/>
  <w15:chartTrackingRefBased/>
  <w15:docId w15:val="{663D8CAE-730A-45BE-8608-A0239697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35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357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E3570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E3570"/>
  </w:style>
  <w:style w:type="table" w:styleId="TableGrid">
    <w:name w:val="Table Grid"/>
    <w:basedOn w:val="TableNormal"/>
    <w:uiPriority w:val="39"/>
    <w:rsid w:val="006E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5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6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A67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A6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B93B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D05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@hu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d.ac.uk/media/policydocuments/Financial-Regulation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hud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e506d-292e-448c-a4c8-ef0884353ffb">
      <Terms xmlns="http://schemas.microsoft.com/office/infopath/2007/PartnerControls"/>
    </lcf76f155ced4ddcb4097134ff3c332f>
    <TaxCatchAll xmlns="456e9c28-e352-4253-92a6-c10972fa8e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7576F22468E40A4F1683226034FE3" ma:contentTypeVersion="17" ma:contentTypeDescription="Create a new document." ma:contentTypeScope="" ma:versionID="3ff24534243cc3d52a3a43fd71296861">
  <xsd:schema xmlns:xsd="http://www.w3.org/2001/XMLSchema" xmlns:xs="http://www.w3.org/2001/XMLSchema" xmlns:p="http://schemas.microsoft.com/office/2006/metadata/properties" xmlns:ns2="456e9c28-e352-4253-92a6-c10972fa8e7b" xmlns:ns3="f7de506d-292e-448c-a4c8-ef0884353ffb" targetNamespace="http://schemas.microsoft.com/office/2006/metadata/properties" ma:root="true" ma:fieldsID="4fe283c9d7a82f946b08bfea92faab23" ns2:_="" ns3:_="">
    <xsd:import namespace="456e9c28-e352-4253-92a6-c10972fa8e7b"/>
    <xsd:import namespace="f7de506d-292e-448c-a4c8-ef0884353f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9c28-e352-4253-92a6-c10972fa8e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78c2a0-4981-41d7-a93d-b366217c039f}" ma:internalName="TaxCatchAll" ma:showField="CatchAllData" ma:web="456e9c28-e352-4253-92a6-c10972fa8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506d-292e-448c-a4c8-ef0884353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8BC70-F5D7-4DEF-98D3-167E9D91B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A8144-49B6-44A7-B1AE-C990E6347157}">
  <ds:schemaRefs>
    <ds:schemaRef ds:uri="http://schemas.microsoft.com/office/2006/metadata/properties"/>
    <ds:schemaRef ds:uri="http://schemas.microsoft.com/office/infopath/2007/PartnerControls"/>
    <ds:schemaRef ds:uri="f7de506d-292e-448c-a4c8-ef0884353ffb"/>
    <ds:schemaRef ds:uri="456e9c28-e352-4253-92a6-c10972fa8e7b"/>
  </ds:schemaRefs>
</ds:datastoreItem>
</file>

<file path=customXml/itemProps3.xml><?xml version="1.0" encoding="utf-8"?>
<ds:datastoreItem xmlns:ds="http://schemas.openxmlformats.org/officeDocument/2006/customXml" ds:itemID="{2477F2D0-B407-4837-A834-DA5558E77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9CEEE-C9D0-482F-BD55-0AC60962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e9c28-e352-4253-92a6-c10972fa8e7b"/>
    <ds:schemaRef ds:uri="f7de506d-292e-448c-a4c8-ef088435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2632</Characters>
  <Application>Microsoft Office Word</Application>
  <DocSecurity>4</DocSecurity>
  <Lines>138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Fulton</dc:creator>
  <cp:keywords/>
  <dc:description/>
  <cp:lastModifiedBy>Paula Kennedy</cp:lastModifiedBy>
  <cp:revision>7</cp:revision>
  <dcterms:created xsi:type="dcterms:W3CDTF">2025-10-24T20:07:00Z</dcterms:created>
  <dcterms:modified xsi:type="dcterms:W3CDTF">2025-12-05T11:38:00Z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0x010100E2B7576F22468E40A4F1683226034FE3</vt:lpwstr>
  </property>
  <property fmtid="{D5CDD505-2E9C-101B-9397-08002B2CF9AE}" pid="3" name="MediaServiceImageTags">
    <vt:lpwstr/>
  </property>
</Properties>
</file>